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80" w:rsidRPr="00016825" w:rsidRDefault="00C54B1C" w:rsidP="0076119E">
      <w:pPr>
        <w:pStyle w:val="Zhlav"/>
        <w:pBdr>
          <w:top w:val="single" w:sz="4" w:space="1" w:color="auto"/>
          <w:left w:val="single" w:sz="4" w:space="4" w:color="auto"/>
          <w:bottom w:val="single" w:sz="4" w:space="1" w:color="auto"/>
          <w:right w:val="single" w:sz="4" w:space="4" w:color="auto"/>
        </w:pBdr>
        <w:jc w:val="center"/>
        <w:rPr>
          <w:b/>
          <w:sz w:val="36"/>
          <w:lang w:val="en-GB"/>
        </w:rPr>
      </w:pPr>
      <w:r w:rsidRPr="00016825">
        <w:rPr>
          <w:b/>
          <w:sz w:val="48"/>
          <w:lang w:val="en-GB"/>
        </w:rPr>
        <w:t>INITIAL EXERCISE NEWS RELEASE</w:t>
      </w:r>
    </w:p>
    <w:p w:rsidR="00BD50AC" w:rsidRPr="00016825" w:rsidRDefault="00BD50AC" w:rsidP="0076119E">
      <w:pPr>
        <w:pStyle w:val="Zhlav"/>
        <w:pBdr>
          <w:top w:val="single" w:sz="4" w:space="1" w:color="auto"/>
          <w:left w:val="single" w:sz="4" w:space="4" w:color="auto"/>
          <w:bottom w:val="single" w:sz="4" w:space="1" w:color="auto"/>
          <w:right w:val="single" w:sz="4" w:space="4" w:color="auto"/>
        </w:pBdr>
        <w:jc w:val="center"/>
        <w:rPr>
          <w:b/>
          <w:sz w:val="36"/>
          <w:lang w:val="en-GB"/>
        </w:rPr>
      </w:pPr>
      <w:r w:rsidRPr="00016825">
        <w:rPr>
          <w:b/>
          <w:sz w:val="36"/>
          <w:lang w:val="en-GB"/>
        </w:rPr>
        <w:t>AMPLE STRIKE 2016</w:t>
      </w:r>
    </w:p>
    <w:p w:rsidR="00460880" w:rsidRPr="00016825" w:rsidRDefault="00460880" w:rsidP="0076119E">
      <w:pPr>
        <w:pStyle w:val="Zhlav"/>
        <w:pBdr>
          <w:top w:val="single" w:sz="4" w:space="1" w:color="auto"/>
          <w:left w:val="single" w:sz="4" w:space="4" w:color="auto"/>
          <w:bottom w:val="single" w:sz="4" w:space="1" w:color="auto"/>
          <w:right w:val="single" w:sz="4" w:space="4" w:color="auto"/>
        </w:pBdr>
        <w:jc w:val="center"/>
        <w:rPr>
          <w:b/>
          <w:color w:val="FF0000"/>
          <w:sz w:val="24"/>
          <w:lang w:val="en-GB"/>
        </w:rPr>
      </w:pPr>
    </w:p>
    <w:p w:rsidR="00460880" w:rsidRPr="00016825" w:rsidRDefault="00460880" w:rsidP="0076119E">
      <w:pPr>
        <w:jc w:val="both"/>
        <w:rPr>
          <w:b/>
          <w:color w:val="FF0000"/>
          <w:lang w:val="en-GB"/>
        </w:rPr>
      </w:pPr>
    </w:p>
    <w:p w:rsidR="00460880" w:rsidRPr="00016825" w:rsidRDefault="00460880" w:rsidP="0076119E">
      <w:pPr>
        <w:tabs>
          <w:tab w:val="left" w:pos="1134"/>
        </w:tabs>
        <w:jc w:val="both"/>
        <w:rPr>
          <w:b/>
          <w:lang w:val="en-GB"/>
        </w:rPr>
      </w:pPr>
      <w:r w:rsidRPr="00016825">
        <w:rPr>
          <w:b/>
          <w:lang w:val="en-GB"/>
        </w:rPr>
        <w:t>D</w:t>
      </w:r>
      <w:r w:rsidR="00C54B1C" w:rsidRPr="00016825">
        <w:rPr>
          <w:b/>
          <w:lang w:val="en-GB"/>
        </w:rPr>
        <w:t>ate</w:t>
      </w:r>
      <w:r w:rsidRPr="00016825">
        <w:rPr>
          <w:b/>
          <w:lang w:val="en-GB"/>
        </w:rPr>
        <w:t xml:space="preserve">: </w:t>
      </w:r>
      <w:r w:rsidR="00C54B1C" w:rsidRPr="00016825">
        <w:rPr>
          <w:b/>
          <w:lang w:val="en-GB"/>
        </w:rPr>
        <w:t xml:space="preserve">August </w:t>
      </w:r>
      <w:r w:rsidR="007F7660">
        <w:rPr>
          <w:b/>
          <w:lang w:val="en-GB"/>
        </w:rPr>
        <w:t>30</w:t>
      </w:r>
      <w:r w:rsidR="00C54B1C" w:rsidRPr="00016825">
        <w:rPr>
          <w:b/>
          <w:lang w:val="en-GB"/>
        </w:rPr>
        <w:t>,</w:t>
      </w:r>
      <w:r w:rsidRPr="00016825">
        <w:rPr>
          <w:b/>
          <w:lang w:val="en-GB"/>
        </w:rPr>
        <w:t xml:space="preserve"> 2016</w:t>
      </w:r>
    </w:p>
    <w:p w:rsidR="00460880" w:rsidRPr="00016825" w:rsidRDefault="009049B5" w:rsidP="00643CE5">
      <w:pPr>
        <w:jc w:val="both"/>
        <w:rPr>
          <w:color w:val="FF0000"/>
          <w:u w:val="single"/>
          <w:lang w:val="en-GB"/>
        </w:rPr>
      </w:pPr>
      <w:r w:rsidRPr="009049B5">
        <w:rPr>
          <w:noProof/>
          <w:color w:val="FF0000"/>
          <w:lang w:val="en-GB"/>
        </w:rPr>
        <w:pict>
          <v:line id="Přímá spojnice 1" o:spid="_x0000_s1026" style="position:absolute;left:0;text-align:left;z-index:251657728;visibility:visible;mso-wrap-distance-top:-1e-4mm;mso-wrap-distance-bottom:-1e-4mm" from="-3.85pt,6.55pt" to="464.15pt,6.55pt"/>
        </w:pict>
      </w:r>
    </w:p>
    <w:p w:rsidR="00460880" w:rsidRPr="00016825" w:rsidRDefault="00460880" w:rsidP="00643CE5">
      <w:pPr>
        <w:jc w:val="both"/>
        <w:rPr>
          <w:color w:val="FF0000"/>
          <w:lang w:val="en-GB"/>
        </w:rPr>
      </w:pPr>
    </w:p>
    <w:p w:rsidR="001724AC" w:rsidRPr="001724AC" w:rsidRDefault="001724AC" w:rsidP="00C43499">
      <w:pPr>
        <w:ind w:firstLine="708"/>
        <w:jc w:val="both"/>
        <w:rPr>
          <w:lang w:val="en-GB"/>
        </w:rPr>
      </w:pPr>
      <w:r w:rsidRPr="001724AC">
        <w:rPr>
          <w:lang w:val="en-GB"/>
        </w:rPr>
        <w:t>The third Czech-led international Joint Terminal Attack Controller (JTAC)* exercise Ample Strike will kick off in the Czech Republic on August 30, 2016.  Until September 20, seventeen Allied and Partnership for Peace nations will come together to train their JTACs, aircrew and commanders of units on the ground in realistic, complex and demanding scenarios.</w:t>
      </w:r>
    </w:p>
    <w:p w:rsidR="001724AC" w:rsidRPr="00C43499" w:rsidRDefault="001724AC" w:rsidP="008946F3">
      <w:pPr>
        <w:ind w:left="4248"/>
        <w:jc w:val="both"/>
        <w:rPr>
          <w:sz w:val="20"/>
          <w:szCs w:val="20"/>
          <w:lang w:val="en-GB"/>
        </w:rPr>
      </w:pPr>
      <w:r w:rsidRPr="00C43499">
        <w:rPr>
          <w:sz w:val="20"/>
          <w:szCs w:val="20"/>
          <w:lang w:val="en-GB"/>
        </w:rPr>
        <w:t>* Also referred to as Forward Air Controller or FAC</w:t>
      </w:r>
    </w:p>
    <w:p w:rsidR="001724AC" w:rsidRPr="001724AC" w:rsidRDefault="001724AC" w:rsidP="00C43499">
      <w:pPr>
        <w:ind w:firstLine="708"/>
        <w:jc w:val="both"/>
        <w:rPr>
          <w:lang w:val="en-GB"/>
        </w:rPr>
      </w:pPr>
      <w:r w:rsidRPr="001724AC">
        <w:rPr>
          <w:lang w:val="en-GB"/>
        </w:rPr>
        <w:t xml:space="preserve">"The Army of the Czech Republic is actively involved in developing capabilities </w:t>
      </w:r>
      <w:r w:rsidR="00C43499">
        <w:rPr>
          <w:lang w:val="en-GB"/>
        </w:rPr>
        <w:br/>
      </w:r>
      <w:r w:rsidRPr="001724AC">
        <w:rPr>
          <w:lang w:val="en-GB"/>
        </w:rPr>
        <w:t xml:space="preserve">of both our own, Allied and Partner troops. Ample Strike 2016 offers the perfect venue </w:t>
      </w:r>
      <w:r w:rsidR="00C43499">
        <w:rPr>
          <w:lang w:val="en-GB"/>
        </w:rPr>
        <w:br/>
      </w:r>
      <w:r w:rsidRPr="001724AC">
        <w:rPr>
          <w:lang w:val="en-GB"/>
        </w:rPr>
        <w:t xml:space="preserve">to further effective collaboration of air and ground forces preparing them to respond to joint missions whenever needed,” said the Commander of the </w:t>
      </w:r>
      <w:r w:rsidR="0095062D">
        <w:rPr>
          <w:lang w:val="en-GB"/>
        </w:rPr>
        <w:t>Czech Air Force</w:t>
      </w:r>
      <w:r w:rsidRPr="001724AC">
        <w:rPr>
          <w:lang w:val="en-GB"/>
        </w:rPr>
        <w:t xml:space="preserve">, Brigadier General </w:t>
      </w:r>
      <w:r w:rsidR="0095062D">
        <w:rPr>
          <w:lang w:val="en-GB"/>
        </w:rPr>
        <w:t>J</w:t>
      </w:r>
      <w:r w:rsidRPr="001724AC">
        <w:rPr>
          <w:lang w:val="en-GB"/>
        </w:rPr>
        <w:t xml:space="preserve">aromir Sebesta. "As a well-established Ally we have continued </w:t>
      </w:r>
      <w:r w:rsidR="00C43499">
        <w:rPr>
          <w:lang w:val="en-GB"/>
        </w:rPr>
        <w:br/>
      </w:r>
      <w:r w:rsidRPr="001724AC">
        <w:rPr>
          <w:lang w:val="en-GB"/>
        </w:rPr>
        <w:t xml:space="preserve">the tradition of the Ramstein Rover JTAC exercise series organised by NATO’s Allied Air Command at Ramstein, Germany.  With Ample Strike 2016, the </w:t>
      </w:r>
      <w:r w:rsidR="0095062D">
        <w:rPr>
          <w:lang w:val="en-GB"/>
        </w:rPr>
        <w:t>Czech Armed Forces</w:t>
      </w:r>
      <w:r w:rsidRPr="001724AC">
        <w:rPr>
          <w:lang w:val="en-GB"/>
        </w:rPr>
        <w:t xml:space="preserve"> is now hosting this major event for the JTAC community for the third time, providing </w:t>
      </w:r>
      <w:r w:rsidR="00C43499">
        <w:rPr>
          <w:lang w:val="en-GB"/>
        </w:rPr>
        <w:br/>
      </w:r>
      <w:r w:rsidRPr="001724AC">
        <w:rPr>
          <w:lang w:val="en-GB"/>
        </w:rPr>
        <w:t>a training organisation and comprehensive logistic support for Allied and Partner troops.”</w:t>
      </w:r>
    </w:p>
    <w:p w:rsidR="001724AC" w:rsidRPr="001724AC" w:rsidRDefault="001724AC" w:rsidP="00C43499">
      <w:pPr>
        <w:ind w:firstLine="708"/>
        <w:jc w:val="both"/>
        <w:rPr>
          <w:lang w:val="en-GB"/>
        </w:rPr>
      </w:pPr>
      <w:r w:rsidRPr="001724AC">
        <w:rPr>
          <w:lang w:val="en-GB"/>
        </w:rPr>
        <w:t xml:space="preserve">In 2015, Ample Strike achieved a record approx. 1600 control runs allowing JTACs </w:t>
      </w:r>
      <w:r w:rsidR="00C43499">
        <w:rPr>
          <w:lang w:val="en-GB"/>
        </w:rPr>
        <w:br/>
      </w:r>
      <w:r w:rsidRPr="001724AC">
        <w:rPr>
          <w:lang w:val="en-GB"/>
        </w:rPr>
        <w:t>to keep up their skills of controlling aircraft in support forces on the ground. In 2016, Ample Strike is not about exceeding this number, but about providing even more complex and challenging Air Land Integration scenarios.</w:t>
      </w:r>
    </w:p>
    <w:p w:rsidR="001724AC" w:rsidRPr="001724AC" w:rsidRDefault="001724AC" w:rsidP="00C43499">
      <w:pPr>
        <w:ind w:firstLine="708"/>
        <w:jc w:val="both"/>
        <w:rPr>
          <w:lang w:val="en-GB"/>
        </w:rPr>
      </w:pPr>
      <w:r w:rsidRPr="001724AC">
        <w:rPr>
          <w:lang w:val="en-GB"/>
        </w:rPr>
        <w:t xml:space="preserve">"The setup of JTAC training posts with aircrew and ground troop commanders is still the main theme of Ample Strike,” said exercise director Colonel Zdenek Bauer from the Czech Air Force Command. "However, this year, scenarios will plug in air defence assets </w:t>
      </w:r>
      <w:r w:rsidR="00C43499">
        <w:rPr>
          <w:lang w:val="en-GB"/>
        </w:rPr>
        <w:br/>
      </w:r>
      <w:r w:rsidRPr="001724AC">
        <w:rPr>
          <w:lang w:val="en-GB"/>
        </w:rPr>
        <w:t>in a Base Defence Zone supporting the ground units and engaging the jet and helicopter pilots. This will create realistic challenges that are going to improve anti-air defence tactics.”</w:t>
      </w:r>
    </w:p>
    <w:p w:rsidR="001724AC" w:rsidRPr="001724AC" w:rsidRDefault="001724AC" w:rsidP="00C43499">
      <w:pPr>
        <w:ind w:firstLine="708"/>
        <w:jc w:val="both"/>
        <w:rPr>
          <w:lang w:val="en-GB"/>
        </w:rPr>
      </w:pPr>
      <w:r w:rsidRPr="001724AC">
        <w:rPr>
          <w:lang w:val="en-GB"/>
        </w:rPr>
        <w:t xml:space="preserve"> Adding to exercise complexity, another novelty are air-to-air refuelling missions during tactical aircraft and bomber missions. "US Air Force KC-135R tankers will refuel </w:t>
      </w:r>
      <w:r w:rsidR="00C43499">
        <w:rPr>
          <w:lang w:val="en-GB"/>
        </w:rPr>
        <w:br/>
      </w:r>
      <w:r w:rsidRPr="001724AC">
        <w:rPr>
          <w:lang w:val="en-GB"/>
        </w:rPr>
        <w:t>not only the German Tornado jets, Czech and Hungarian Gripen aircraft, but also US Air Force strategic bombers,” said Colonel Bauer. "These strategic assets together will operate out of Royal Air Force Fairford in the United Kingdom. Just like any other aircraft flying in from abroad they will not carry hot weapons.”</w:t>
      </w:r>
    </w:p>
    <w:p w:rsidR="001724AC" w:rsidRPr="001724AC" w:rsidRDefault="001724AC" w:rsidP="00C43499">
      <w:pPr>
        <w:ind w:firstLine="708"/>
        <w:jc w:val="both"/>
        <w:rPr>
          <w:lang w:val="en-GB"/>
        </w:rPr>
      </w:pPr>
      <w:r w:rsidRPr="001724AC">
        <w:rPr>
          <w:lang w:val="en-GB"/>
        </w:rPr>
        <w:t xml:space="preserve"> "German Pilatus PC-9 and Learjet aircraft, a Lithuanian L-39 Albatros, Slovenian Pilatus PC-9M aircraft and four Polish Su-22 jets will be operating out of our base," said Colonel Peter Cepelka, commander of the 22nd Helicopter Base in Náměšť. "My staff are going to update information about flight activities in operational areas on a daily basis and post them at the air base website,” added Colonel Čepelka. Other Allied aircraft will fly </w:t>
      </w:r>
      <w:r w:rsidR="00C43499">
        <w:rPr>
          <w:lang w:val="en-GB"/>
        </w:rPr>
        <w:br/>
      </w:r>
      <w:r w:rsidRPr="001724AC">
        <w:rPr>
          <w:lang w:val="en-GB"/>
        </w:rPr>
        <w:t>in from their home bases. At present Ample Strike assets involve 24 Allied and Partner aircraft and ten aircraft and helicopters from the Czech Air Force.</w:t>
      </w:r>
    </w:p>
    <w:p w:rsidR="001724AC" w:rsidRPr="001724AC" w:rsidRDefault="001724AC" w:rsidP="00C43499">
      <w:pPr>
        <w:ind w:firstLine="708"/>
        <w:jc w:val="both"/>
        <w:rPr>
          <w:lang w:val="en-GB"/>
        </w:rPr>
      </w:pPr>
      <w:r w:rsidRPr="001724AC">
        <w:rPr>
          <w:lang w:val="en-GB"/>
        </w:rPr>
        <w:t xml:space="preserve"> The total number of exercise participants is approx. 1,500 including almost 300 Allied and Partner soldiers, two rotations of 180 each Czech active reserve soldiers and about 1,000 regular Czech soldiers. Twenty-seven JTAC teams totalling 150 soldiers will be the primary training audience this year. Seventeen Allies and Partners have confirmed their participation during Ample Strike - Belgium, the Czech Republic, Canada, Croatia, Estonia, Finland, </w:t>
      </w:r>
      <w:r w:rsidRPr="001724AC">
        <w:rPr>
          <w:lang w:val="en-GB"/>
        </w:rPr>
        <w:lastRenderedPageBreak/>
        <w:t>France, Germany, Hungary, Latvia, Lithuania, Netherlands, Poland, Slovenia, the United Kingdom and the United States.</w:t>
      </w:r>
    </w:p>
    <w:p w:rsidR="007363E7" w:rsidRPr="00016825" w:rsidRDefault="001724AC" w:rsidP="00C43499">
      <w:pPr>
        <w:ind w:firstLine="708"/>
        <w:jc w:val="both"/>
        <w:rPr>
          <w:lang w:val="en-GB"/>
        </w:rPr>
      </w:pPr>
      <w:r w:rsidRPr="001724AC">
        <w:rPr>
          <w:lang w:val="en-GB"/>
        </w:rPr>
        <w:t xml:space="preserve"> Flying activities will be conducted mainly from 9 am to 11 pm on weekdays from September 5-16. Some flying will occur outside this time frame as international assets arrive and deploy to the operational areas.</w:t>
      </w:r>
    </w:p>
    <w:p w:rsidR="00760C54" w:rsidRPr="00016825" w:rsidRDefault="00760C54" w:rsidP="00C43499">
      <w:pPr>
        <w:ind w:firstLine="708"/>
        <w:jc w:val="both"/>
        <w:rPr>
          <w:b/>
          <w:u w:val="single"/>
          <w:lang w:val="en-GB"/>
        </w:rPr>
      </w:pPr>
    </w:p>
    <w:p w:rsidR="00760C54" w:rsidRPr="00016825" w:rsidRDefault="00760C54" w:rsidP="00365AA7">
      <w:pPr>
        <w:ind w:firstLine="708"/>
        <w:jc w:val="both"/>
        <w:rPr>
          <w:b/>
          <w:u w:val="single"/>
          <w:lang w:val="en-GB"/>
        </w:rPr>
      </w:pPr>
    </w:p>
    <w:p w:rsidR="00CC4243" w:rsidRDefault="00CC4243" w:rsidP="00365AA7">
      <w:pPr>
        <w:ind w:firstLine="708"/>
        <w:jc w:val="both"/>
        <w:rPr>
          <w:b/>
          <w:u w:val="single"/>
          <w:lang w:val="en-GB"/>
        </w:rPr>
      </w:pPr>
      <w:r>
        <w:rPr>
          <w:b/>
          <w:u w:val="single"/>
          <w:lang w:val="en-GB"/>
        </w:rPr>
        <w:t>Ample Strike 2016 facts (as at August 25, 2016)</w:t>
      </w:r>
    </w:p>
    <w:p w:rsidR="00CC4243" w:rsidRDefault="00CC4243" w:rsidP="00365AA7">
      <w:pPr>
        <w:ind w:firstLine="708"/>
        <w:jc w:val="both"/>
        <w:rPr>
          <w:b/>
          <w:u w:val="single"/>
          <w:lang w:val="en-GB"/>
        </w:rPr>
      </w:pPr>
    </w:p>
    <w:p w:rsidR="007363E7" w:rsidRPr="00016825" w:rsidRDefault="007363E7" w:rsidP="007363E7">
      <w:pPr>
        <w:jc w:val="both"/>
        <w:rPr>
          <w:lang w:val="en-GB"/>
        </w:rPr>
      </w:pPr>
    </w:p>
    <w:p w:rsidR="007363E7" w:rsidRPr="00016825" w:rsidRDefault="00CC4243" w:rsidP="007363E7">
      <w:pPr>
        <w:jc w:val="both"/>
        <w:rPr>
          <w:lang w:val="en-GB"/>
        </w:rPr>
      </w:pPr>
      <w:r>
        <w:rPr>
          <w:lang w:val="en-GB"/>
        </w:rPr>
        <w:t xml:space="preserve">Allied and Partner participation: </w:t>
      </w:r>
      <w:r w:rsidR="007363E7" w:rsidRPr="00016825">
        <w:rPr>
          <w:lang w:val="en-GB"/>
        </w:rPr>
        <w:t xml:space="preserve">297 </w:t>
      </w:r>
      <w:r>
        <w:rPr>
          <w:lang w:val="en-GB"/>
        </w:rPr>
        <w:t>military personnel</w:t>
      </w:r>
      <w:r w:rsidR="007363E7" w:rsidRPr="00016825">
        <w:rPr>
          <w:lang w:val="en-GB"/>
        </w:rPr>
        <w:t xml:space="preserve">, 24 </w:t>
      </w:r>
      <w:r w:rsidR="00760C54" w:rsidRPr="00016825">
        <w:rPr>
          <w:lang w:val="en-GB"/>
        </w:rPr>
        <w:t>aircraft</w:t>
      </w:r>
      <w:r w:rsidR="007363E7" w:rsidRPr="00016825">
        <w:rPr>
          <w:lang w:val="en-GB"/>
        </w:rPr>
        <w:t xml:space="preserve">, 24 </w:t>
      </w:r>
      <w:r>
        <w:rPr>
          <w:lang w:val="en-GB"/>
        </w:rPr>
        <w:t>FAC</w:t>
      </w:r>
      <w:r w:rsidR="00760C54" w:rsidRPr="00016825">
        <w:rPr>
          <w:lang w:val="en-GB"/>
        </w:rPr>
        <w:t xml:space="preserve"> teams</w:t>
      </w:r>
    </w:p>
    <w:p w:rsidR="007363E7" w:rsidRPr="00016825" w:rsidRDefault="007363E7" w:rsidP="007363E7">
      <w:pPr>
        <w:jc w:val="both"/>
        <w:rPr>
          <w:lang w:val="en-GB"/>
        </w:rPr>
      </w:pPr>
    </w:p>
    <w:p w:rsidR="007363E7" w:rsidRPr="00016825" w:rsidRDefault="00CC4243" w:rsidP="007363E7">
      <w:pPr>
        <w:jc w:val="both"/>
        <w:rPr>
          <w:lang w:val="en-GB"/>
        </w:rPr>
      </w:pPr>
      <w:r>
        <w:rPr>
          <w:lang w:val="en-GB"/>
        </w:rPr>
        <w:t>Allied aircraft</w:t>
      </w:r>
      <w:r w:rsidR="00057E83">
        <w:rPr>
          <w:lang w:val="en-GB"/>
        </w:rPr>
        <w:t xml:space="preserve"> </w:t>
      </w:r>
      <w:r w:rsidR="00760C54" w:rsidRPr="00016825">
        <w:rPr>
          <w:lang w:val="en-GB"/>
        </w:rPr>
        <w:t>particip</w:t>
      </w:r>
      <w:r>
        <w:rPr>
          <w:lang w:val="en-GB"/>
        </w:rPr>
        <w:t>ion</w:t>
      </w:r>
      <w:r w:rsidR="007363E7" w:rsidRPr="00016825">
        <w:rPr>
          <w:lang w:val="en-GB"/>
        </w:rPr>
        <w:t>:</w:t>
      </w:r>
    </w:p>
    <w:p w:rsidR="007363E7" w:rsidRPr="00016825" w:rsidRDefault="007363E7" w:rsidP="007363E7">
      <w:pPr>
        <w:jc w:val="both"/>
        <w:rPr>
          <w:lang w:val="en-GB"/>
        </w:rPr>
      </w:pPr>
    </w:p>
    <w:tbl>
      <w:tblPr>
        <w:tblW w:w="9355" w:type="dxa"/>
        <w:tblInd w:w="55" w:type="dxa"/>
        <w:tblCellMar>
          <w:left w:w="70" w:type="dxa"/>
          <w:right w:w="70" w:type="dxa"/>
        </w:tblCellMar>
        <w:tblLook w:val="04A0"/>
      </w:tblPr>
      <w:tblGrid>
        <w:gridCol w:w="2000"/>
        <w:gridCol w:w="994"/>
        <w:gridCol w:w="5101"/>
        <w:gridCol w:w="1260"/>
      </w:tblGrid>
      <w:tr w:rsidR="007363E7" w:rsidRPr="00016825" w:rsidTr="00057E83">
        <w:trPr>
          <w:trHeight w:val="33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363E7" w:rsidRPr="00016825" w:rsidRDefault="00760C54" w:rsidP="007363E7">
            <w:pPr>
              <w:rPr>
                <w:b/>
                <w:bCs/>
                <w:color w:val="000000"/>
                <w:lang w:val="en-GB"/>
              </w:rPr>
            </w:pPr>
            <w:r w:rsidRPr="00016825">
              <w:rPr>
                <w:b/>
                <w:bCs/>
                <w:color w:val="000000"/>
                <w:lang w:val="en-GB"/>
              </w:rPr>
              <w:t>Aircraft</w:t>
            </w:r>
          </w:p>
        </w:tc>
        <w:tc>
          <w:tcPr>
            <w:tcW w:w="994" w:type="dxa"/>
            <w:tcBorders>
              <w:top w:val="single" w:sz="8" w:space="0" w:color="auto"/>
              <w:left w:val="nil"/>
              <w:bottom w:val="single" w:sz="8" w:space="0" w:color="auto"/>
              <w:right w:val="single" w:sz="4" w:space="0" w:color="auto"/>
            </w:tcBorders>
            <w:shd w:val="clear" w:color="auto" w:fill="auto"/>
            <w:noWrap/>
            <w:vAlign w:val="bottom"/>
            <w:hideMark/>
          </w:tcPr>
          <w:p w:rsidR="007363E7" w:rsidRPr="00016825" w:rsidRDefault="00CC4243" w:rsidP="007363E7">
            <w:pPr>
              <w:rPr>
                <w:b/>
                <w:bCs/>
                <w:color w:val="000000"/>
                <w:lang w:val="en-GB"/>
              </w:rPr>
            </w:pPr>
            <w:r>
              <w:rPr>
                <w:b/>
                <w:bCs/>
                <w:color w:val="000000"/>
                <w:lang w:val="en-GB"/>
              </w:rPr>
              <w:t>Number</w:t>
            </w:r>
          </w:p>
        </w:tc>
        <w:tc>
          <w:tcPr>
            <w:tcW w:w="5101" w:type="dxa"/>
            <w:tcBorders>
              <w:top w:val="single" w:sz="8" w:space="0" w:color="auto"/>
              <w:left w:val="nil"/>
              <w:bottom w:val="single" w:sz="8" w:space="0" w:color="auto"/>
              <w:right w:val="single" w:sz="4" w:space="0" w:color="auto"/>
            </w:tcBorders>
            <w:shd w:val="clear" w:color="auto" w:fill="auto"/>
            <w:noWrap/>
            <w:vAlign w:val="bottom"/>
            <w:hideMark/>
          </w:tcPr>
          <w:p w:rsidR="007363E7" w:rsidRPr="00016825" w:rsidRDefault="00760C54" w:rsidP="007363E7">
            <w:pPr>
              <w:rPr>
                <w:b/>
                <w:bCs/>
                <w:color w:val="000000"/>
                <w:lang w:val="en-GB"/>
              </w:rPr>
            </w:pPr>
            <w:r w:rsidRPr="00016825">
              <w:rPr>
                <w:b/>
                <w:bCs/>
                <w:color w:val="000000"/>
                <w:lang w:val="en-GB"/>
              </w:rPr>
              <w:t>Based at</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7363E7" w:rsidRPr="00016825" w:rsidRDefault="00760C54" w:rsidP="007363E7">
            <w:pPr>
              <w:rPr>
                <w:b/>
                <w:bCs/>
                <w:color w:val="000000"/>
                <w:lang w:val="en-GB"/>
              </w:rPr>
            </w:pPr>
            <w:r w:rsidRPr="00016825">
              <w:rPr>
                <w:b/>
                <w:bCs/>
                <w:color w:val="000000"/>
                <w:lang w:val="en-GB"/>
              </w:rPr>
              <w:t>Count</w:t>
            </w:r>
            <w:r w:rsidR="00CC4243">
              <w:rPr>
                <w:b/>
                <w:bCs/>
                <w:color w:val="000000"/>
                <w:lang w:val="en-GB"/>
              </w:rPr>
              <w:t>r</w:t>
            </w:r>
            <w:r w:rsidRPr="00016825">
              <w:rPr>
                <w:b/>
                <w:bCs/>
                <w:color w:val="000000"/>
                <w:lang w:val="en-GB"/>
              </w:rPr>
              <w:t>y</w:t>
            </w:r>
          </w:p>
        </w:tc>
      </w:tr>
      <w:tr w:rsidR="007363E7" w:rsidRPr="00016825" w:rsidTr="00057E83">
        <w:trPr>
          <w:trHeight w:val="63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L-39 Albatros</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1</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760C54" w:rsidP="007363E7">
            <w:pPr>
              <w:rPr>
                <w:color w:val="000000"/>
                <w:lang w:val="en-GB"/>
              </w:rPr>
            </w:pPr>
            <w:r w:rsidRPr="00016825">
              <w:rPr>
                <w:color w:val="000000"/>
                <w:lang w:val="en-GB"/>
              </w:rPr>
              <w:t>22nd Helicopter Base</w:t>
            </w:r>
            <w:r w:rsidR="00057E83">
              <w:rPr>
                <w:color w:val="000000"/>
                <w:lang w:val="en-GB"/>
              </w:rPr>
              <w:t xml:space="preserve"> </w:t>
            </w:r>
            <w:r w:rsidR="007363E7" w:rsidRPr="00016825">
              <w:rPr>
                <w:color w:val="000000"/>
                <w:lang w:val="en-GB"/>
              </w:rPr>
              <w:t>Sedlec, Vícenice u Náměště</w:t>
            </w:r>
            <w:r w:rsidR="00057E83">
              <w:rPr>
                <w:color w:val="000000"/>
                <w:lang w:val="en-GB"/>
              </w:rPr>
              <w:t xml:space="preserve"> </w:t>
            </w:r>
            <w:r w:rsidR="007363E7" w:rsidRPr="00016825">
              <w:rPr>
                <w:color w:val="000000"/>
                <w:lang w:val="en-GB"/>
              </w:rPr>
              <w:t>nad</w:t>
            </w:r>
            <w:r w:rsidR="00057E83">
              <w:rPr>
                <w:color w:val="000000"/>
                <w:lang w:val="en-GB"/>
              </w:rPr>
              <w:t xml:space="preserve"> </w:t>
            </w:r>
            <w:r w:rsidR="007363E7" w:rsidRPr="00016825">
              <w:rPr>
                <w:color w:val="000000"/>
                <w:lang w:val="en-GB"/>
              </w:rPr>
              <w:t>Oslavou</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color w:val="000000"/>
                <w:lang w:val="en-GB"/>
              </w:rPr>
              <w:t>Lithuania</w:t>
            </w:r>
          </w:p>
        </w:tc>
      </w:tr>
      <w:tr w:rsidR="007363E7" w:rsidRPr="00016825" w:rsidTr="00057E83">
        <w:trPr>
          <w:trHeight w:val="63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Pilatus PC-9M</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2</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057E83" w:rsidP="007363E7">
            <w:pPr>
              <w:rPr>
                <w:color w:val="000000"/>
                <w:lang w:val="en-GB"/>
              </w:rPr>
            </w:pPr>
            <w:r w:rsidRPr="00016825">
              <w:rPr>
                <w:color w:val="000000"/>
                <w:lang w:val="en-GB"/>
              </w:rPr>
              <w:t>22nd Helicopter Base</w:t>
            </w:r>
            <w:r>
              <w:rPr>
                <w:color w:val="000000"/>
                <w:lang w:val="en-GB"/>
              </w:rPr>
              <w:t xml:space="preserve"> </w:t>
            </w:r>
            <w:r w:rsidRPr="00016825">
              <w:rPr>
                <w:color w:val="000000"/>
                <w:lang w:val="en-GB"/>
              </w:rPr>
              <w:t>Sedlec, Vícenice u Náměště</w:t>
            </w:r>
            <w:r>
              <w:rPr>
                <w:color w:val="000000"/>
                <w:lang w:val="en-GB"/>
              </w:rPr>
              <w:t xml:space="preserve"> </w:t>
            </w:r>
            <w:r w:rsidRPr="00016825">
              <w:rPr>
                <w:color w:val="000000"/>
                <w:lang w:val="en-GB"/>
              </w:rPr>
              <w:t>nad</w:t>
            </w:r>
            <w:r>
              <w:rPr>
                <w:color w:val="000000"/>
                <w:lang w:val="en-GB"/>
              </w:rPr>
              <w:t xml:space="preserve"> </w:t>
            </w:r>
            <w:r w:rsidRPr="00016825">
              <w:rPr>
                <w:color w:val="000000"/>
                <w:lang w:val="en-GB"/>
              </w:rPr>
              <w:t>Oslavou</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rStyle w:val="shorttext"/>
                <w:lang w:val="en-GB"/>
              </w:rPr>
              <w:t>Slovenia</w:t>
            </w:r>
          </w:p>
        </w:tc>
      </w:tr>
      <w:tr w:rsidR="007363E7" w:rsidRPr="00016825" w:rsidTr="00057E83">
        <w:trPr>
          <w:trHeight w:val="63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Pilatus PC-9M</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1</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057E83" w:rsidP="007363E7">
            <w:pPr>
              <w:rPr>
                <w:color w:val="000000"/>
                <w:lang w:val="en-GB"/>
              </w:rPr>
            </w:pPr>
            <w:r w:rsidRPr="00016825">
              <w:rPr>
                <w:color w:val="000000"/>
                <w:lang w:val="en-GB"/>
              </w:rPr>
              <w:t>22nd Helicopter Base</w:t>
            </w:r>
            <w:r>
              <w:rPr>
                <w:color w:val="000000"/>
                <w:lang w:val="en-GB"/>
              </w:rPr>
              <w:t xml:space="preserve"> </w:t>
            </w:r>
            <w:r w:rsidRPr="00016825">
              <w:rPr>
                <w:color w:val="000000"/>
                <w:lang w:val="en-GB"/>
              </w:rPr>
              <w:t>Sedlec, Vícenice u Náměště</w:t>
            </w:r>
            <w:r>
              <w:rPr>
                <w:color w:val="000000"/>
                <w:lang w:val="en-GB"/>
              </w:rPr>
              <w:t xml:space="preserve"> </w:t>
            </w:r>
            <w:r w:rsidRPr="00016825">
              <w:rPr>
                <w:color w:val="000000"/>
                <w:lang w:val="en-GB"/>
              </w:rPr>
              <w:t>nad</w:t>
            </w:r>
            <w:r>
              <w:rPr>
                <w:color w:val="000000"/>
                <w:lang w:val="en-GB"/>
              </w:rPr>
              <w:t xml:space="preserve"> </w:t>
            </w:r>
            <w:r w:rsidRPr="00016825">
              <w:rPr>
                <w:color w:val="000000"/>
                <w:lang w:val="en-GB"/>
              </w:rPr>
              <w:t>Oslavou</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color w:val="000000"/>
                <w:lang w:val="en-GB"/>
              </w:rPr>
              <w:t>Germany</w:t>
            </w:r>
          </w:p>
        </w:tc>
      </w:tr>
      <w:tr w:rsidR="007363E7" w:rsidRPr="00016825" w:rsidTr="00057E83">
        <w:trPr>
          <w:trHeight w:val="63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Learjet</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2</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057E83" w:rsidP="007363E7">
            <w:pPr>
              <w:rPr>
                <w:color w:val="000000"/>
                <w:lang w:val="en-GB"/>
              </w:rPr>
            </w:pPr>
            <w:r w:rsidRPr="00016825">
              <w:rPr>
                <w:color w:val="000000"/>
                <w:lang w:val="en-GB"/>
              </w:rPr>
              <w:t>22nd Helicopter Base</w:t>
            </w:r>
            <w:r>
              <w:rPr>
                <w:color w:val="000000"/>
                <w:lang w:val="en-GB"/>
              </w:rPr>
              <w:t xml:space="preserve"> </w:t>
            </w:r>
            <w:r w:rsidRPr="00016825">
              <w:rPr>
                <w:color w:val="000000"/>
                <w:lang w:val="en-GB"/>
              </w:rPr>
              <w:t>Sedlec, Vícenice u Náměště</w:t>
            </w:r>
            <w:r>
              <w:rPr>
                <w:color w:val="000000"/>
                <w:lang w:val="en-GB"/>
              </w:rPr>
              <w:t xml:space="preserve"> </w:t>
            </w:r>
            <w:r w:rsidRPr="00016825">
              <w:rPr>
                <w:color w:val="000000"/>
                <w:lang w:val="en-GB"/>
              </w:rPr>
              <w:t>nad</w:t>
            </w:r>
            <w:r>
              <w:rPr>
                <w:color w:val="000000"/>
                <w:lang w:val="en-GB"/>
              </w:rPr>
              <w:t xml:space="preserve"> </w:t>
            </w:r>
            <w:r w:rsidRPr="00016825">
              <w:rPr>
                <w:color w:val="000000"/>
                <w:lang w:val="en-GB"/>
              </w:rPr>
              <w:t>Oslavou</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color w:val="000000"/>
                <w:lang w:val="en-GB"/>
              </w:rPr>
              <w:t>Germany</w:t>
            </w:r>
          </w:p>
        </w:tc>
      </w:tr>
      <w:tr w:rsidR="007363E7" w:rsidRPr="00016825" w:rsidTr="00057E83">
        <w:trPr>
          <w:trHeight w:val="31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Tornado</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2</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760C54" w:rsidP="007363E7">
            <w:pPr>
              <w:rPr>
                <w:color w:val="000000"/>
                <w:lang w:val="en-GB"/>
              </w:rPr>
            </w:pPr>
            <w:r w:rsidRPr="00016825">
              <w:rPr>
                <w:color w:val="000000"/>
                <w:lang w:val="en-GB"/>
              </w:rPr>
              <w:t>Germany</w:t>
            </w:r>
            <w:r w:rsidR="007363E7" w:rsidRPr="00016825">
              <w:rPr>
                <w:color w:val="000000"/>
                <w:lang w:val="en-GB"/>
              </w:rPr>
              <w:t>, Neuburg</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color w:val="000000"/>
                <w:lang w:val="en-GB"/>
              </w:rPr>
              <w:t>Germany</w:t>
            </w:r>
          </w:p>
        </w:tc>
      </w:tr>
      <w:tr w:rsidR="007363E7" w:rsidRPr="00016825" w:rsidTr="00057E83">
        <w:trPr>
          <w:trHeight w:val="63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Su-22M4</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4</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057E83" w:rsidP="007363E7">
            <w:pPr>
              <w:rPr>
                <w:color w:val="000000"/>
                <w:lang w:val="en-GB"/>
              </w:rPr>
            </w:pPr>
            <w:r w:rsidRPr="00016825">
              <w:rPr>
                <w:color w:val="000000"/>
                <w:lang w:val="en-GB"/>
              </w:rPr>
              <w:t>22nd Helicopter Base</w:t>
            </w:r>
            <w:r>
              <w:rPr>
                <w:color w:val="000000"/>
                <w:lang w:val="en-GB"/>
              </w:rPr>
              <w:t xml:space="preserve"> </w:t>
            </w:r>
            <w:r w:rsidRPr="00016825">
              <w:rPr>
                <w:color w:val="000000"/>
                <w:lang w:val="en-GB"/>
              </w:rPr>
              <w:t>Sedlec, Vícenice u Náměště</w:t>
            </w:r>
            <w:r>
              <w:rPr>
                <w:color w:val="000000"/>
                <w:lang w:val="en-GB"/>
              </w:rPr>
              <w:t xml:space="preserve"> </w:t>
            </w:r>
            <w:r w:rsidRPr="00016825">
              <w:rPr>
                <w:color w:val="000000"/>
                <w:lang w:val="en-GB"/>
              </w:rPr>
              <w:t>nad</w:t>
            </w:r>
            <w:r>
              <w:rPr>
                <w:color w:val="000000"/>
                <w:lang w:val="en-GB"/>
              </w:rPr>
              <w:t xml:space="preserve"> </w:t>
            </w:r>
            <w:r w:rsidRPr="00016825">
              <w:rPr>
                <w:color w:val="000000"/>
                <w:lang w:val="en-GB"/>
              </w:rPr>
              <w:t>Oslavou</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color w:val="000000"/>
                <w:lang w:val="en-GB"/>
              </w:rPr>
              <w:t>Poland</w:t>
            </w:r>
          </w:p>
        </w:tc>
      </w:tr>
      <w:tr w:rsidR="007363E7" w:rsidRPr="00016825" w:rsidTr="00057E83">
        <w:trPr>
          <w:trHeight w:val="31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JAS-39 Gripen</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2</w:t>
            </w:r>
          </w:p>
        </w:tc>
        <w:tc>
          <w:tcPr>
            <w:tcW w:w="5101" w:type="dxa"/>
            <w:tcBorders>
              <w:top w:val="nil"/>
              <w:left w:val="nil"/>
              <w:bottom w:val="single" w:sz="4" w:space="0" w:color="auto"/>
              <w:right w:val="single" w:sz="4" w:space="0" w:color="auto"/>
            </w:tcBorders>
            <w:shd w:val="clear" w:color="auto" w:fill="auto"/>
            <w:vAlign w:val="bottom"/>
            <w:hideMark/>
          </w:tcPr>
          <w:p w:rsidR="007363E7" w:rsidRPr="00016825" w:rsidRDefault="00760C54" w:rsidP="007363E7">
            <w:pPr>
              <w:rPr>
                <w:color w:val="000000"/>
                <w:lang w:val="en-GB"/>
              </w:rPr>
            </w:pPr>
            <w:r w:rsidRPr="00016825">
              <w:rPr>
                <w:color w:val="000000"/>
                <w:lang w:val="en-GB"/>
              </w:rPr>
              <w:t>Hungary</w:t>
            </w:r>
            <w:r w:rsidR="007363E7" w:rsidRPr="00016825">
              <w:rPr>
                <w:color w:val="000000"/>
                <w:lang w:val="en-GB"/>
              </w:rPr>
              <w:t>, Kecskemét</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404716" w:rsidP="007363E7">
            <w:pPr>
              <w:rPr>
                <w:color w:val="000000"/>
                <w:lang w:val="en-GB"/>
              </w:rPr>
            </w:pPr>
            <w:r w:rsidRPr="00016825">
              <w:rPr>
                <w:color w:val="000000"/>
                <w:lang w:val="en-GB"/>
              </w:rPr>
              <w:t>Hungary</w:t>
            </w:r>
          </w:p>
        </w:tc>
      </w:tr>
      <w:tr w:rsidR="007363E7" w:rsidRPr="00016825" w:rsidTr="00057E83">
        <w:trPr>
          <w:trHeight w:val="31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AH-64</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5</w:t>
            </w:r>
          </w:p>
        </w:tc>
        <w:tc>
          <w:tcPr>
            <w:tcW w:w="5101" w:type="dxa"/>
            <w:tcBorders>
              <w:top w:val="nil"/>
              <w:left w:val="nil"/>
              <w:bottom w:val="single" w:sz="4" w:space="0" w:color="auto"/>
              <w:right w:val="single" w:sz="4" w:space="0" w:color="auto"/>
            </w:tcBorders>
            <w:shd w:val="clear" w:color="auto" w:fill="auto"/>
            <w:noWrap/>
            <w:vAlign w:val="bottom"/>
            <w:hideMark/>
          </w:tcPr>
          <w:p w:rsidR="007363E7" w:rsidRPr="00016825" w:rsidRDefault="00760C54" w:rsidP="007363E7">
            <w:pPr>
              <w:rPr>
                <w:color w:val="000000"/>
                <w:lang w:val="en-GB"/>
              </w:rPr>
            </w:pPr>
            <w:r w:rsidRPr="00016825">
              <w:rPr>
                <w:color w:val="000000"/>
                <w:lang w:val="en-GB"/>
              </w:rPr>
              <w:t>Military training area</w:t>
            </w:r>
            <w:r w:rsidR="00057E83">
              <w:rPr>
                <w:color w:val="000000"/>
                <w:lang w:val="en-GB"/>
              </w:rPr>
              <w:t xml:space="preserve"> </w:t>
            </w:r>
            <w:r w:rsidR="007363E7" w:rsidRPr="00016825">
              <w:rPr>
                <w:color w:val="000000"/>
                <w:lang w:val="en-GB"/>
              </w:rPr>
              <w:t>Libavá</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USA</w:t>
            </w:r>
          </w:p>
        </w:tc>
      </w:tr>
      <w:tr w:rsidR="007363E7" w:rsidRPr="00016825" w:rsidTr="00057E83">
        <w:trPr>
          <w:trHeight w:val="31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KC-135</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2</w:t>
            </w:r>
          </w:p>
        </w:tc>
        <w:tc>
          <w:tcPr>
            <w:tcW w:w="5101"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Pardubice</w:t>
            </w:r>
            <w:r w:rsidR="00760C54" w:rsidRPr="00016825">
              <w:rPr>
                <w:color w:val="000000"/>
                <w:lang w:val="en-GB"/>
              </w:rPr>
              <w:t xml:space="preserve"> airport</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USA</w:t>
            </w:r>
          </w:p>
        </w:tc>
      </w:tr>
      <w:tr w:rsidR="007363E7" w:rsidRPr="00016825" w:rsidTr="00057E83">
        <w:trPr>
          <w:trHeight w:val="31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B-1</w:t>
            </w:r>
          </w:p>
        </w:tc>
        <w:tc>
          <w:tcPr>
            <w:tcW w:w="994" w:type="dxa"/>
            <w:tcBorders>
              <w:top w:val="nil"/>
              <w:left w:val="nil"/>
              <w:bottom w:val="single" w:sz="4"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2</w:t>
            </w:r>
          </w:p>
        </w:tc>
        <w:tc>
          <w:tcPr>
            <w:tcW w:w="5101" w:type="dxa"/>
            <w:tcBorders>
              <w:top w:val="nil"/>
              <w:left w:val="nil"/>
              <w:bottom w:val="single" w:sz="4" w:space="0" w:color="auto"/>
              <w:right w:val="single" w:sz="4" w:space="0" w:color="auto"/>
            </w:tcBorders>
            <w:shd w:val="clear" w:color="auto" w:fill="auto"/>
            <w:noWrap/>
            <w:vAlign w:val="bottom"/>
            <w:hideMark/>
          </w:tcPr>
          <w:p w:rsidR="007363E7" w:rsidRPr="00016825" w:rsidRDefault="00CC4243" w:rsidP="00CC4243">
            <w:pPr>
              <w:rPr>
                <w:color w:val="000000"/>
                <w:lang w:val="en-GB"/>
              </w:rPr>
            </w:pPr>
            <w:r>
              <w:rPr>
                <w:color w:val="000000"/>
                <w:lang w:val="en-GB"/>
              </w:rPr>
              <w:t>Royal Air Force</w:t>
            </w:r>
            <w:r w:rsidR="00057E83">
              <w:rPr>
                <w:color w:val="000000"/>
                <w:lang w:val="en-GB"/>
              </w:rPr>
              <w:t xml:space="preserve"> </w:t>
            </w:r>
            <w:r w:rsidR="007363E7" w:rsidRPr="00016825">
              <w:rPr>
                <w:color w:val="000000"/>
                <w:lang w:val="en-GB"/>
              </w:rPr>
              <w:t>Fai</w:t>
            </w:r>
            <w:r>
              <w:rPr>
                <w:color w:val="000000"/>
                <w:lang w:val="en-GB"/>
              </w:rPr>
              <w:t>r</w:t>
            </w:r>
            <w:r w:rsidR="007363E7" w:rsidRPr="00016825">
              <w:rPr>
                <w:color w:val="000000"/>
                <w:lang w:val="en-GB"/>
              </w:rPr>
              <w:t>ford</w:t>
            </w:r>
            <w:r>
              <w:rPr>
                <w:color w:val="000000"/>
                <w:lang w:val="en-GB"/>
              </w:rPr>
              <w:t>, United Kingdom</w:t>
            </w:r>
          </w:p>
        </w:tc>
        <w:tc>
          <w:tcPr>
            <w:tcW w:w="1260" w:type="dxa"/>
            <w:tcBorders>
              <w:top w:val="nil"/>
              <w:left w:val="nil"/>
              <w:bottom w:val="single" w:sz="4" w:space="0" w:color="auto"/>
              <w:right w:val="single" w:sz="8"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USA</w:t>
            </w:r>
          </w:p>
        </w:tc>
      </w:tr>
      <w:tr w:rsidR="007363E7" w:rsidRPr="00016825" w:rsidTr="00057E83">
        <w:trPr>
          <w:trHeight w:val="33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B-52</w:t>
            </w:r>
          </w:p>
        </w:tc>
        <w:tc>
          <w:tcPr>
            <w:tcW w:w="994" w:type="dxa"/>
            <w:tcBorders>
              <w:top w:val="nil"/>
              <w:left w:val="nil"/>
              <w:bottom w:val="single" w:sz="8" w:space="0" w:color="auto"/>
              <w:right w:val="single" w:sz="4" w:space="0" w:color="auto"/>
            </w:tcBorders>
            <w:shd w:val="clear" w:color="auto" w:fill="auto"/>
            <w:noWrap/>
            <w:vAlign w:val="bottom"/>
            <w:hideMark/>
          </w:tcPr>
          <w:p w:rsidR="007363E7" w:rsidRPr="00016825" w:rsidRDefault="007363E7" w:rsidP="007363E7">
            <w:pPr>
              <w:jc w:val="right"/>
              <w:rPr>
                <w:color w:val="000000"/>
                <w:lang w:val="en-GB"/>
              </w:rPr>
            </w:pPr>
            <w:r w:rsidRPr="00016825">
              <w:rPr>
                <w:color w:val="000000"/>
                <w:lang w:val="en-GB"/>
              </w:rPr>
              <w:t>1</w:t>
            </w:r>
          </w:p>
        </w:tc>
        <w:tc>
          <w:tcPr>
            <w:tcW w:w="5101" w:type="dxa"/>
            <w:tcBorders>
              <w:top w:val="nil"/>
              <w:left w:val="nil"/>
              <w:bottom w:val="single" w:sz="8" w:space="0" w:color="auto"/>
              <w:right w:val="single" w:sz="4" w:space="0" w:color="auto"/>
            </w:tcBorders>
            <w:shd w:val="clear" w:color="auto" w:fill="auto"/>
            <w:noWrap/>
            <w:vAlign w:val="bottom"/>
            <w:hideMark/>
          </w:tcPr>
          <w:p w:rsidR="007363E7" w:rsidRPr="00016825" w:rsidRDefault="00CC4243" w:rsidP="007363E7">
            <w:pPr>
              <w:rPr>
                <w:color w:val="000000"/>
                <w:lang w:val="en-GB"/>
              </w:rPr>
            </w:pPr>
            <w:r>
              <w:rPr>
                <w:color w:val="000000"/>
                <w:lang w:val="en-GB"/>
              </w:rPr>
              <w:t>Royal Air Force</w:t>
            </w:r>
            <w:r w:rsidR="00057E83">
              <w:rPr>
                <w:color w:val="000000"/>
                <w:lang w:val="en-GB"/>
              </w:rPr>
              <w:t xml:space="preserve"> </w:t>
            </w:r>
            <w:r w:rsidRPr="00016825">
              <w:rPr>
                <w:color w:val="000000"/>
                <w:lang w:val="en-GB"/>
              </w:rPr>
              <w:t>Fai</w:t>
            </w:r>
            <w:r>
              <w:rPr>
                <w:color w:val="000000"/>
                <w:lang w:val="en-GB"/>
              </w:rPr>
              <w:t>r</w:t>
            </w:r>
            <w:r w:rsidRPr="00016825">
              <w:rPr>
                <w:color w:val="000000"/>
                <w:lang w:val="en-GB"/>
              </w:rPr>
              <w:t>ford</w:t>
            </w:r>
            <w:r>
              <w:rPr>
                <w:color w:val="000000"/>
                <w:lang w:val="en-GB"/>
              </w:rPr>
              <w:t>, United Kingdom</w:t>
            </w:r>
          </w:p>
        </w:tc>
        <w:tc>
          <w:tcPr>
            <w:tcW w:w="1260" w:type="dxa"/>
            <w:tcBorders>
              <w:top w:val="nil"/>
              <w:left w:val="nil"/>
              <w:bottom w:val="single" w:sz="8" w:space="0" w:color="auto"/>
              <w:right w:val="single" w:sz="8" w:space="0" w:color="auto"/>
            </w:tcBorders>
            <w:shd w:val="clear" w:color="auto" w:fill="auto"/>
            <w:noWrap/>
            <w:vAlign w:val="bottom"/>
            <w:hideMark/>
          </w:tcPr>
          <w:p w:rsidR="007363E7" w:rsidRPr="00016825" w:rsidRDefault="007363E7" w:rsidP="007363E7">
            <w:pPr>
              <w:rPr>
                <w:color w:val="000000"/>
                <w:lang w:val="en-GB"/>
              </w:rPr>
            </w:pPr>
            <w:r w:rsidRPr="00016825">
              <w:rPr>
                <w:color w:val="000000"/>
                <w:lang w:val="en-GB"/>
              </w:rPr>
              <w:t>USA</w:t>
            </w:r>
          </w:p>
        </w:tc>
      </w:tr>
    </w:tbl>
    <w:p w:rsidR="007363E7" w:rsidRPr="00016825" w:rsidRDefault="007363E7" w:rsidP="007363E7">
      <w:pPr>
        <w:jc w:val="both"/>
        <w:rPr>
          <w:lang w:val="en-GB"/>
        </w:rPr>
      </w:pPr>
    </w:p>
    <w:p w:rsidR="00AB2E9C" w:rsidRPr="00016825" w:rsidRDefault="00404716" w:rsidP="00AB2E9C">
      <w:pPr>
        <w:ind w:left="3540" w:hanging="3540"/>
        <w:jc w:val="both"/>
        <w:rPr>
          <w:lang w:val="en-GB"/>
        </w:rPr>
      </w:pPr>
      <w:r w:rsidRPr="00016825">
        <w:rPr>
          <w:lang w:val="en-GB"/>
        </w:rPr>
        <w:t>C</w:t>
      </w:r>
      <w:r w:rsidR="00CC4243">
        <w:rPr>
          <w:lang w:val="en-GB"/>
        </w:rPr>
        <w:t>zech</w:t>
      </w:r>
      <w:r w:rsidRPr="00016825">
        <w:rPr>
          <w:lang w:val="en-GB"/>
        </w:rPr>
        <w:t xml:space="preserve"> Army participation</w:t>
      </w:r>
      <w:r w:rsidR="00CC4243">
        <w:rPr>
          <w:lang w:val="en-GB"/>
        </w:rPr>
        <w:t>:</w:t>
      </w:r>
      <w:r w:rsidR="00CC4243">
        <w:rPr>
          <w:lang w:val="en-GB"/>
        </w:rPr>
        <w:tab/>
        <w:t>1,</w:t>
      </w:r>
      <w:r w:rsidR="00AB2E9C" w:rsidRPr="00016825">
        <w:rPr>
          <w:lang w:val="en-GB"/>
        </w:rPr>
        <w:t xml:space="preserve">000 </w:t>
      </w:r>
      <w:r w:rsidR="00CC4243">
        <w:rPr>
          <w:lang w:val="en-GB"/>
        </w:rPr>
        <w:t>military personnel</w:t>
      </w:r>
      <w:r w:rsidR="00AB2E9C" w:rsidRPr="00016825">
        <w:rPr>
          <w:lang w:val="en-GB"/>
        </w:rPr>
        <w:t xml:space="preserve">, 10 </w:t>
      </w:r>
      <w:r w:rsidRPr="00016825">
        <w:rPr>
          <w:lang w:val="en-GB"/>
        </w:rPr>
        <w:t>aircraft</w:t>
      </w:r>
      <w:r w:rsidR="00AB2E9C" w:rsidRPr="00016825">
        <w:rPr>
          <w:lang w:val="en-GB"/>
        </w:rPr>
        <w:t xml:space="preserve">, 3 </w:t>
      </w:r>
      <w:r w:rsidRPr="00016825">
        <w:rPr>
          <w:lang w:val="en-GB"/>
        </w:rPr>
        <w:t>JTAC teams</w:t>
      </w:r>
      <w:r w:rsidR="00AB2E9C" w:rsidRPr="00016825">
        <w:rPr>
          <w:lang w:val="en-GB"/>
        </w:rPr>
        <w:t xml:space="preserve">, 2 x 180 </w:t>
      </w:r>
      <w:r w:rsidRPr="00016825">
        <w:rPr>
          <w:lang w:val="en-GB"/>
        </w:rPr>
        <w:t>Active Reserve person</w:t>
      </w:r>
      <w:r w:rsidR="00CC4243">
        <w:rPr>
          <w:lang w:val="en-GB"/>
        </w:rPr>
        <w:t>n</w:t>
      </w:r>
      <w:r w:rsidRPr="00016825">
        <w:rPr>
          <w:lang w:val="en-GB"/>
        </w:rPr>
        <w:t>el</w:t>
      </w:r>
    </w:p>
    <w:p w:rsidR="00AB2E9C" w:rsidRPr="00016825" w:rsidRDefault="00AB2E9C" w:rsidP="00AB2E9C">
      <w:pPr>
        <w:ind w:left="3540" w:hanging="3540"/>
        <w:jc w:val="both"/>
        <w:rPr>
          <w:lang w:val="en-GB"/>
        </w:rPr>
      </w:pPr>
    </w:p>
    <w:p w:rsidR="00CB1041" w:rsidRPr="00016825" w:rsidRDefault="00404716" w:rsidP="007363E7">
      <w:pPr>
        <w:jc w:val="both"/>
        <w:rPr>
          <w:lang w:val="en-GB"/>
        </w:rPr>
      </w:pPr>
      <w:r w:rsidRPr="00016825">
        <w:rPr>
          <w:lang w:val="en-GB"/>
        </w:rPr>
        <w:t>C</w:t>
      </w:r>
      <w:r w:rsidR="00CC4243">
        <w:rPr>
          <w:lang w:val="en-GB"/>
        </w:rPr>
        <w:t>zech</w:t>
      </w:r>
      <w:r w:rsidRPr="00016825">
        <w:rPr>
          <w:lang w:val="en-GB"/>
        </w:rPr>
        <w:t xml:space="preserve"> aircraft participation</w:t>
      </w:r>
      <w:r w:rsidR="00CB1041" w:rsidRPr="00016825">
        <w:rPr>
          <w:lang w:val="en-GB"/>
        </w:rPr>
        <w:t>:</w:t>
      </w:r>
    </w:p>
    <w:p w:rsidR="00CB1041" w:rsidRPr="00016825" w:rsidRDefault="00CB1041" w:rsidP="007363E7">
      <w:pPr>
        <w:jc w:val="both"/>
        <w:rPr>
          <w:lang w:val="en-GB"/>
        </w:rPr>
      </w:pPr>
    </w:p>
    <w:tbl>
      <w:tblPr>
        <w:tblpPr w:leftFromText="141" w:rightFromText="141" w:vertAnchor="text" w:tblpY="1"/>
        <w:tblOverlap w:val="never"/>
        <w:tblW w:w="7440" w:type="dxa"/>
        <w:tblInd w:w="55" w:type="dxa"/>
        <w:tblCellMar>
          <w:left w:w="70" w:type="dxa"/>
          <w:right w:w="70" w:type="dxa"/>
        </w:tblCellMar>
        <w:tblLook w:val="04A0"/>
      </w:tblPr>
      <w:tblGrid>
        <w:gridCol w:w="2360"/>
        <w:gridCol w:w="1061"/>
        <w:gridCol w:w="4120"/>
      </w:tblGrid>
      <w:tr w:rsidR="00CB1041" w:rsidRPr="00CC4243" w:rsidTr="00DD6DA9">
        <w:trPr>
          <w:trHeight w:val="330"/>
        </w:trPr>
        <w:tc>
          <w:tcPr>
            <w:tcW w:w="23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B1041" w:rsidRPr="00CC4243" w:rsidRDefault="00404716" w:rsidP="00DD6DA9">
            <w:pPr>
              <w:rPr>
                <w:b/>
                <w:bCs/>
                <w:color w:val="000000"/>
                <w:lang w:val="en-GB"/>
              </w:rPr>
            </w:pPr>
            <w:r w:rsidRPr="00CC4243">
              <w:rPr>
                <w:b/>
                <w:bCs/>
                <w:color w:val="000000"/>
                <w:lang w:val="en-GB"/>
              </w:rPr>
              <w:t>Aircraft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CB1041" w:rsidRPr="00CC4243" w:rsidRDefault="00404716" w:rsidP="00DD6DA9">
            <w:pPr>
              <w:rPr>
                <w:b/>
                <w:bCs/>
                <w:color w:val="000000"/>
                <w:lang w:val="en-GB"/>
              </w:rPr>
            </w:pPr>
            <w:r w:rsidRPr="00CC4243">
              <w:rPr>
                <w:b/>
                <w:bCs/>
                <w:color w:val="000000"/>
                <w:lang w:val="en-GB"/>
              </w:rPr>
              <w:t>Quantity</w:t>
            </w:r>
          </w:p>
        </w:tc>
        <w:tc>
          <w:tcPr>
            <w:tcW w:w="4120" w:type="dxa"/>
            <w:tcBorders>
              <w:top w:val="single" w:sz="8" w:space="0" w:color="auto"/>
              <w:left w:val="nil"/>
              <w:bottom w:val="single" w:sz="8" w:space="0" w:color="auto"/>
              <w:right w:val="single" w:sz="8" w:space="0" w:color="auto"/>
            </w:tcBorders>
            <w:shd w:val="clear" w:color="auto" w:fill="auto"/>
            <w:noWrap/>
            <w:vAlign w:val="bottom"/>
            <w:hideMark/>
          </w:tcPr>
          <w:p w:rsidR="00CB1041" w:rsidRPr="00CC4243" w:rsidRDefault="00404716" w:rsidP="00DD6DA9">
            <w:pPr>
              <w:rPr>
                <w:b/>
                <w:bCs/>
                <w:color w:val="000000"/>
                <w:lang w:val="en-GB"/>
              </w:rPr>
            </w:pPr>
            <w:r w:rsidRPr="00CC4243">
              <w:rPr>
                <w:b/>
                <w:bCs/>
                <w:color w:val="000000"/>
                <w:lang w:val="en-GB"/>
              </w:rPr>
              <w:t>Based at</w:t>
            </w:r>
          </w:p>
        </w:tc>
      </w:tr>
      <w:tr w:rsidR="00CB1041" w:rsidRPr="00016825" w:rsidTr="00DD6DA9">
        <w:trPr>
          <w:trHeight w:val="315"/>
        </w:trPr>
        <w:tc>
          <w:tcPr>
            <w:tcW w:w="2360" w:type="dxa"/>
            <w:tcBorders>
              <w:top w:val="nil"/>
              <w:left w:val="single" w:sz="8" w:space="0" w:color="auto"/>
              <w:bottom w:val="single" w:sz="4" w:space="0" w:color="auto"/>
              <w:right w:val="single" w:sz="4" w:space="0" w:color="auto"/>
            </w:tcBorders>
            <w:shd w:val="clear" w:color="auto" w:fill="auto"/>
            <w:noWrap/>
            <w:vAlign w:val="bottom"/>
            <w:hideMark/>
          </w:tcPr>
          <w:p w:rsidR="00CB1041" w:rsidRPr="00016825" w:rsidRDefault="00CB1041" w:rsidP="00DD6DA9">
            <w:pPr>
              <w:rPr>
                <w:color w:val="000000"/>
                <w:lang w:val="en-GB"/>
              </w:rPr>
            </w:pPr>
            <w:r w:rsidRPr="00016825">
              <w:rPr>
                <w:color w:val="000000"/>
                <w:lang w:val="en-GB"/>
              </w:rPr>
              <w:t>Mil Mi-24/35 Hind</w:t>
            </w:r>
          </w:p>
        </w:tc>
        <w:tc>
          <w:tcPr>
            <w:tcW w:w="960" w:type="dxa"/>
            <w:tcBorders>
              <w:top w:val="nil"/>
              <w:left w:val="nil"/>
              <w:bottom w:val="single" w:sz="4" w:space="0" w:color="auto"/>
              <w:right w:val="single" w:sz="4" w:space="0" w:color="auto"/>
            </w:tcBorders>
            <w:shd w:val="clear" w:color="auto" w:fill="auto"/>
            <w:noWrap/>
            <w:vAlign w:val="bottom"/>
            <w:hideMark/>
          </w:tcPr>
          <w:p w:rsidR="00CB1041" w:rsidRPr="00016825" w:rsidRDefault="00CB1041" w:rsidP="00DD6DA9">
            <w:pPr>
              <w:jc w:val="right"/>
              <w:rPr>
                <w:color w:val="000000"/>
                <w:lang w:val="en-GB"/>
              </w:rPr>
            </w:pPr>
            <w:r w:rsidRPr="00016825">
              <w:rPr>
                <w:color w:val="000000"/>
                <w:lang w:val="en-GB"/>
              </w:rPr>
              <w:t>3</w:t>
            </w:r>
          </w:p>
        </w:tc>
        <w:tc>
          <w:tcPr>
            <w:tcW w:w="4120" w:type="dxa"/>
            <w:tcBorders>
              <w:top w:val="nil"/>
              <w:left w:val="nil"/>
              <w:bottom w:val="single" w:sz="4" w:space="0" w:color="auto"/>
              <w:right w:val="single" w:sz="8" w:space="0" w:color="auto"/>
            </w:tcBorders>
            <w:shd w:val="clear" w:color="auto" w:fill="auto"/>
            <w:noWrap/>
            <w:vAlign w:val="bottom"/>
            <w:hideMark/>
          </w:tcPr>
          <w:p w:rsidR="00CB1041" w:rsidRPr="00016825" w:rsidRDefault="00404716" w:rsidP="00DD6DA9">
            <w:pPr>
              <w:rPr>
                <w:color w:val="000000"/>
                <w:lang w:val="en-GB"/>
              </w:rPr>
            </w:pPr>
            <w:r w:rsidRPr="00016825">
              <w:rPr>
                <w:color w:val="000000"/>
                <w:lang w:val="en-GB"/>
              </w:rPr>
              <w:t>Military training area Libavá</w:t>
            </w:r>
          </w:p>
        </w:tc>
      </w:tr>
      <w:tr w:rsidR="00CB1041" w:rsidRPr="00016825" w:rsidTr="00DD6DA9">
        <w:trPr>
          <w:trHeight w:val="315"/>
        </w:trPr>
        <w:tc>
          <w:tcPr>
            <w:tcW w:w="2360" w:type="dxa"/>
            <w:tcBorders>
              <w:top w:val="nil"/>
              <w:left w:val="single" w:sz="8" w:space="0" w:color="auto"/>
              <w:bottom w:val="single" w:sz="4" w:space="0" w:color="auto"/>
              <w:right w:val="single" w:sz="4" w:space="0" w:color="auto"/>
            </w:tcBorders>
            <w:shd w:val="clear" w:color="auto" w:fill="auto"/>
            <w:noWrap/>
            <w:vAlign w:val="bottom"/>
            <w:hideMark/>
          </w:tcPr>
          <w:p w:rsidR="00CB1041" w:rsidRPr="00016825" w:rsidRDefault="00CB1041" w:rsidP="00DD6DA9">
            <w:pPr>
              <w:rPr>
                <w:color w:val="000000"/>
                <w:lang w:val="en-GB"/>
              </w:rPr>
            </w:pPr>
            <w:r w:rsidRPr="00016825">
              <w:rPr>
                <w:color w:val="000000"/>
                <w:lang w:val="en-GB"/>
              </w:rPr>
              <w:t>L-39ZA Albatros</w:t>
            </w:r>
          </w:p>
        </w:tc>
        <w:tc>
          <w:tcPr>
            <w:tcW w:w="960" w:type="dxa"/>
            <w:tcBorders>
              <w:top w:val="nil"/>
              <w:left w:val="nil"/>
              <w:bottom w:val="single" w:sz="4" w:space="0" w:color="auto"/>
              <w:right w:val="single" w:sz="4" w:space="0" w:color="auto"/>
            </w:tcBorders>
            <w:shd w:val="clear" w:color="auto" w:fill="auto"/>
            <w:noWrap/>
            <w:vAlign w:val="bottom"/>
            <w:hideMark/>
          </w:tcPr>
          <w:p w:rsidR="00CB1041" w:rsidRPr="00016825" w:rsidRDefault="00CB1041" w:rsidP="00DD6DA9">
            <w:pPr>
              <w:jc w:val="right"/>
              <w:rPr>
                <w:color w:val="000000"/>
                <w:lang w:val="en-GB"/>
              </w:rPr>
            </w:pPr>
            <w:r w:rsidRPr="00016825">
              <w:rPr>
                <w:color w:val="000000"/>
                <w:lang w:val="en-GB"/>
              </w:rPr>
              <w:t>1</w:t>
            </w:r>
          </w:p>
        </w:tc>
        <w:tc>
          <w:tcPr>
            <w:tcW w:w="4120" w:type="dxa"/>
            <w:tcBorders>
              <w:top w:val="nil"/>
              <w:left w:val="nil"/>
              <w:bottom w:val="single" w:sz="4" w:space="0" w:color="auto"/>
              <w:right w:val="single" w:sz="8" w:space="0" w:color="auto"/>
            </w:tcBorders>
            <w:shd w:val="clear" w:color="auto" w:fill="auto"/>
            <w:noWrap/>
            <w:vAlign w:val="bottom"/>
            <w:hideMark/>
          </w:tcPr>
          <w:p w:rsidR="00CB1041" w:rsidRPr="00016825" w:rsidRDefault="00CB1041" w:rsidP="00DD6DA9">
            <w:pPr>
              <w:rPr>
                <w:color w:val="000000"/>
                <w:lang w:val="en-GB"/>
              </w:rPr>
            </w:pPr>
            <w:r w:rsidRPr="00016825">
              <w:rPr>
                <w:color w:val="000000"/>
                <w:lang w:val="en-GB"/>
              </w:rPr>
              <w:t>21</w:t>
            </w:r>
            <w:r w:rsidR="00404716" w:rsidRPr="00016825">
              <w:rPr>
                <w:color w:val="000000"/>
                <w:lang w:val="en-GB"/>
              </w:rPr>
              <w:t>st Tactical Air Base Čáslav</w:t>
            </w:r>
          </w:p>
        </w:tc>
      </w:tr>
      <w:tr w:rsidR="00CB1041" w:rsidRPr="00016825" w:rsidTr="00DD6DA9">
        <w:trPr>
          <w:trHeight w:val="315"/>
        </w:trPr>
        <w:tc>
          <w:tcPr>
            <w:tcW w:w="2360" w:type="dxa"/>
            <w:tcBorders>
              <w:top w:val="nil"/>
              <w:left w:val="single" w:sz="8" w:space="0" w:color="auto"/>
              <w:bottom w:val="single" w:sz="4" w:space="0" w:color="auto"/>
              <w:right w:val="single" w:sz="4" w:space="0" w:color="auto"/>
            </w:tcBorders>
            <w:shd w:val="clear" w:color="auto" w:fill="auto"/>
            <w:noWrap/>
            <w:vAlign w:val="bottom"/>
            <w:hideMark/>
          </w:tcPr>
          <w:p w:rsidR="00CB1041" w:rsidRPr="00016825" w:rsidRDefault="00CB1041" w:rsidP="00DD6DA9">
            <w:pPr>
              <w:rPr>
                <w:color w:val="000000"/>
                <w:lang w:val="en-GB"/>
              </w:rPr>
            </w:pPr>
            <w:r w:rsidRPr="00016825">
              <w:rPr>
                <w:color w:val="000000"/>
                <w:lang w:val="en-GB"/>
              </w:rPr>
              <w:t>L-159 ALCA</w:t>
            </w:r>
          </w:p>
        </w:tc>
        <w:tc>
          <w:tcPr>
            <w:tcW w:w="960" w:type="dxa"/>
            <w:tcBorders>
              <w:top w:val="nil"/>
              <w:left w:val="nil"/>
              <w:bottom w:val="single" w:sz="4" w:space="0" w:color="auto"/>
              <w:right w:val="single" w:sz="4" w:space="0" w:color="auto"/>
            </w:tcBorders>
            <w:shd w:val="clear" w:color="auto" w:fill="auto"/>
            <w:noWrap/>
            <w:vAlign w:val="bottom"/>
            <w:hideMark/>
          </w:tcPr>
          <w:p w:rsidR="00CB1041" w:rsidRPr="00016825" w:rsidRDefault="00CB1041" w:rsidP="00DD6DA9">
            <w:pPr>
              <w:jc w:val="right"/>
              <w:rPr>
                <w:color w:val="000000"/>
                <w:lang w:val="en-GB"/>
              </w:rPr>
            </w:pPr>
            <w:r w:rsidRPr="00016825">
              <w:rPr>
                <w:color w:val="000000"/>
                <w:lang w:val="en-GB"/>
              </w:rPr>
              <w:t>4</w:t>
            </w:r>
          </w:p>
        </w:tc>
        <w:tc>
          <w:tcPr>
            <w:tcW w:w="4120" w:type="dxa"/>
            <w:tcBorders>
              <w:top w:val="nil"/>
              <w:left w:val="nil"/>
              <w:bottom w:val="single" w:sz="4" w:space="0" w:color="auto"/>
              <w:right w:val="single" w:sz="8" w:space="0" w:color="auto"/>
            </w:tcBorders>
            <w:shd w:val="clear" w:color="auto" w:fill="auto"/>
            <w:noWrap/>
            <w:vAlign w:val="bottom"/>
            <w:hideMark/>
          </w:tcPr>
          <w:p w:rsidR="00CB1041" w:rsidRPr="00016825" w:rsidRDefault="00404716" w:rsidP="00DD6DA9">
            <w:pPr>
              <w:rPr>
                <w:color w:val="000000"/>
                <w:lang w:val="en-GB"/>
              </w:rPr>
            </w:pPr>
            <w:r w:rsidRPr="00016825">
              <w:rPr>
                <w:color w:val="000000"/>
                <w:lang w:val="en-GB"/>
              </w:rPr>
              <w:t>21st Tactical Air Base Čáslav</w:t>
            </w:r>
          </w:p>
        </w:tc>
      </w:tr>
      <w:tr w:rsidR="00CB1041" w:rsidRPr="00016825" w:rsidTr="00DD6DA9">
        <w:trPr>
          <w:trHeight w:val="330"/>
        </w:trPr>
        <w:tc>
          <w:tcPr>
            <w:tcW w:w="2360" w:type="dxa"/>
            <w:tcBorders>
              <w:top w:val="nil"/>
              <w:left w:val="single" w:sz="8" w:space="0" w:color="auto"/>
              <w:bottom w:val="single" w:sz="8" w:space="0" w:color="auto"/>
              <w:right w:val="single" w:sz="4" w:space="0" w:color="auto"/>
            </w:tcBorders>
            <w:shd w:val="clear" w:color="auto" w:fill="auto"/>
            <w:noWrap/>
            <w:vAlign w:val="bottom"/>
            <w:hideMark/>
          </w:tcPr>
          <w:p w:rsidR="00CB1041" w:rsidRPr="00016825" w:rsidRDefault="00CB1041" w:rsidP="00DD6DA9">
            <w:pPr>
              <w:rPr>
                <w:color w:val="000000"/>
                <w:lang w:val="en-GB"/>
              </w:rPr>
            </w:pPr>
            <w:r w:rsidRPr="00016825">
              <w:rPr>
                <w:color w:val="000000"/>
                <w:lang w:val="en-GB"/>
              </w:rPr>
              <w:t>JAS-39 Gripen</w:t>
            </w:r>
          </w:p>
        </w:tc>
        <w:tc>
          <w:tcPr>
            <w:tcW w:w="960" w:type="dxa"/>
            <w:tcBorders>
              <w:top w:val="nil"/>
              <w:left w:val="nil"/>
              <w:bottom w:val="single" w:sz="8" w:space="0" w:color="auto"/>
              <w:right w:val="single" w:sz="4" w:space="0" w:color="auto"/>
            </w:tcBorders>
            <w:shd w:val="clear" w:color="auto" w:fill="auto"/>
            <w:noWrap/>
            <w:vAlign w:val="bottom"/>
            <w:hideMark/>
          </w:tcPr>
          <w:p w:rsidR="00CB1041" w:rsidRPr="00016825" w:rsidRDefault="00CB1041" w:rsidP="00DD6DA9">
            <w:pPr>
              <w:jc w:val="right"/>
              <w:rPr>
                <w:color w:val="000000"/>
                <w:lang w:val="en-GB"/>
              </w:rPr>
            </w:pPr>
            <w:r w:rsidRPr="00016825">
              <w:rPr>
                <w:color w:val="000000"/>
                <w:lang w:val="en-GB"/>
              </w:rPr>
              <w:t>1</w:t>
            </w:r>
          </w:p>
        </w:tc>
        <w:tc>
          <w:tcPr>
            <w:tcW w:w="4120" w:type="dxa"/>
            <w:tcBorders>
              <w:top w:val="nil"/>
              <w:left w:val="nil"/>
              <w:bottom w:val="single" w:sz="8" w:space="0" w:color="auto"/>
              <w:right w:val="single" w:sz="8" w:space="0" w:color="auto"/>
            </w:tcBorders>
            <w:shd w:val="clear" w:color="auto" w:fill="auto"/>
            <w:noWrap/>
            <w:vAlign w:val="bottom"/>
            <w:hideMark/>
          </w:tcPr>
          <w:p w:rsidR="00CB1041" w:rsidRPr="00016825" w:rsidRDefault="00404716" w:rsidP="00DD6DA9">
            <w:pPr>
              <w:rPr>
                <w:color w:val="000000"/>
                <w:lang w:val="en-GB"/>
              </w:rPr>
            </w:pPr>
            <w:r w:rsidRPr="00016825">
              <w:rPr>
                <w:color w:val="000000"/>
                <w:lang w:val="en-GB"/>
              </w:rPr>
              <w:t>21st Tactical Air Base Čáslav</w:t>
            </w:r>
          </w:p>
        </w:tc>
      </w:tr>
    </w:tbl>
    <w:p w:rsidR="00CB1041" w:rsidRPr="00016825" w:rsidRDefault="00DD6DA9" w:rsidP="007363E7">
      <w:pPr>
        <w:jc w:val="both"/>
        <w:rPr>
          <w:lang w:val="en-GB"/>
        </w:rPr>
      </w:pPr>
      <w:r>
        <w:rPr>
          <w:lang w:val="en-GB"/>
        </w:rPr>
        <w:br w:type="textWrapping" w:clear="all"/>
      </w:r>
    </w:p>
    <w:p w:rsidR="00460880" w:rsidRPr="00016825" w:rsidRDefault="00460880" w:rsidP="00365AA7">
      <w:pPr>
        <w:ind w:firstLine="708"/>
        <w:jc w:val="both"/>
        <w:rPr>
          <w:color w:val="FF0000"/>
          <w:lang w:val="en-GB"/>
        </w:rPr>
      </w:pPr>
    </w:p>
    <w:p w:rsidR="00460880" w:rsidRPr="00016825" w:rsidRDefault="00404716" w:rsidP="00795AF9">
      <w:pPr>
        <w:jc w:val="both"/>
        <w:rPr>
          <w:lang w:val="en-GB"/>
        </w:rPr>
      </w:pPr>
      <w:r w:rsidRPr="00016825">
        <w:rPr>
          <w:b/>
          <w:lang w:val="en-GB"/>
        </w:rPr>
        <w:t>Contacts</w:t>
      </w:r>
      <w:r w:rsidR="00057E83">
        <w:rPr>
          <w:b/>
          <w:lang w:val="en-GB"/>
        </w:rPr>
        <w:t xml:space="preserve">: </w:t>
      </w:r>
      <w:r w:rsidRPr="00016825">
        <w:rPr>
          <w:lang w:val="en-GB"/>
        </w:rPr>
        <w:t>Captain</w:t>
      </w:r>
      <w:r w:rsidR="00057E83">
        <w:rPr>
          <w:lang w:val="en-GB"/>
        </w:rPr>
        <w:t xml:space="preserve"> </w:t>
      </w:r>
      <w:r w:rsidR="00460880" w:rsidRPr="00016825">
        <w:rPr>
          <w:lang w:val="en-GB"/>
        </w:rPr>
        <w:t xml:space="preserve">TomášMaruščák, </w:t>
      </w:r>
      <w:r w:rsidRPr="00016825">
        <w:rPr>
          <w:lang w:val="en-GB"/>
        </w:rPr>
        <w:t>Chief PAO</w:t>
      </w:r>
      <w:r w:rsidR="00A37619" w:rsidRPr="00016825">
        <w:rPr>
          <w:lang w:val="en-GB"/>
        </w:rPr>
        <w:t xml:space="preserve"> Ample Strike 2016</w:t>
      </w:r>
      <w:r w:rsidR="00460880" w:rsidRPr="00016825">
        <w:rPr>
          <w:lang w:val="en-GB"/>
        </w:rPr>
        <w:t xml:space="preserve">, </w:t>
      </w:r>
      <w:r w:rsidRPr="00016825">
        <w:rPr>
          <w:lang w:val="en-GB"/>
        </w:rPr>
        <w:t>tel.: +420</w:t>
      </w:r>
      <w:r w:rsidR="00A37619" w:rsidRPr="00016825">
        <w:rPr>
          <w:lang w:val="en-GB"/>
        </w:rPr>
        <w:t>602 440 465</w:t>
      </w:r>
      <w:r w:rsidR="00460880" w:rsidRPr="00016825">
        <w:rPr>
          <w:lang w:val="en-GB"/>
        </w:rPr>
        <w:t xml:space="preserve">, </w:t>
      </w:r>
      <w:r w:rsidR="00A37619" w:rsidRPr="00016825">
        <w:rPr>
          <w:lang w:val="en-GB"/>
        </w:rPr>
        <w:br/>
      </w:r>
      <w:r w:rsidR="00460880" w:rsidRPr="00016825">
        <w:rPr>
          <w:lang w:val="en-GB"/>
        </w:rPr>
        <w:t xml:space="preserve">e-mail: </w:t>
      </w:r>
      <w:r w:rsidR="00B04D0D" w:rsidRPr="00016825">
        <w:rPr>
          <w:lang w:val="en-GB"/>
        </w:rPr>
        <w:t>amplestrike2016@army.cz</w:t>
      </w:r>
      <w:r w:rsidR="00460880" w:rsidRPr="00016825">
        <w:rPr>
          <w:lang w:val="en-GB"/>
        </w:rPr>
        <w:t xml:space="preserve">; </w:t>
      </w:r>
    </w:p>
    <w:p w:rsidR="005048AF" w:rsidRPr="00C262DC" w:rsidRDefault="00404716" w:rsidP="007D591F">
      <w:pPr>
        <w:rPr>
          <w:rStyle w:val="hascaption"/>
          <w:lang w:val="en-GB"/>
        </w:rPr>
      </w:pPr>
      <w:r w:rsidRPr="00016825">
        <w:rPr>
          <w:lang w:val="en-GB"/>
        </w:rPr>
        <w:lastRenderedPageBreak/>
        <w:t xml:space="preserve">Information about Ample Strike exercise will be </w:t>
      </w:r>
      <w:r w:rsidRPr="00016825">
        <w:rPr>
          <w:rStyle w:val="shorttext"/>
          <w:lang w:val="en-GB"/>
        </w:rPr>
        <w:t xml:space="preserve">continuously updated on: </w:t>
      </w:r>
      <w:hyperlink r:id="rId8" w:history="1">
        <w:r w:rsidR="00A22A05" w:rsidRPr="00D94756">
          <w:rPr>
            <w:rStyle w:val="Hypertextovodkaz"/>
            <w:lang w:val="en-GB"/>
          </w:rPr>
          <w:t>www.lznamest.army.cz</w:t>
        </w:r>
      </w:hyperlink>
      <w:r w:rsidR="00C35321" w:rsidRPr="00016825">
        <w:rPr>
          <w:lang w:val="en-GB"/>
        </w:rPr>
        <w:t>.</w:t>
      </w:r>
    </w:p>
    <w:sectPr w:rsidR="005048AF" w:rsidRPr="00C262DC" w:rsidSect="00243C99">
      <w:footerReference w:type="default" r:id="rId9"/>
      <w:pgSz w:w="11906" w:h="16838"/>
      <w:pgMar w:top="1417" w:right="1417" w:bottom="1417" w:left="1417"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67" w:rsidRDefault="00D35767">
      <w:r>
        <w:separator/>
      </w:r>
    </w:p>
  </w:endnote>
  <w:endnote w:type="continuationSeparator" w:id="1">
    <w:p w:rsidR="00D35767" w:rsidRDefault="00D35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54" w:rsidRDefault="00760C54">
    <w:pPr>
      <w:pStyle w:val="Zpat"/>
      <w:ind w:right="-2"/>
      <w:jc w:val="center"/>
      <w:rPr>
        <w:b/>
      </w:rPr>
    </w:pPr>
  </w:p>
  <w:p w:rsidR="00760C54" w:rsidRDefault="00760C54">
    <w:pPr>
      <w:pStyle w:val="Zpat"/>
      <w:pBdr>
        <w:top w:val="single" w:sz="4" w:space="1" w:color="auto"/>
      </w:pBdr>
      <w:ind w:right="-2"/>
      <w:jc w:val="center"/>
      <w:rPr>
        <w:b/>
        <w:sz w:val="16"/>
      </w:rPr>
    </w:pPr>
  </w:p>
  <w:p w:rsidR="00760C54" w:rsidRPr="00DD6DA9" w:rsidRDefault="00DD6DA9">
    <w:pPr>
      <w:pStyle w:val="Zpat"/>
      <w:ind w:right="-2"/>
      <w:jc w:val="center"/>
      <w:rPr>
        <w:b/>
      </w:rPr>
    </w:pPr>
    <w:r w:rsidRPr="00DD6DA9">
      <w:rPr>
        <w:b/>
      </w:rPr>
      <w:t>Joint Media and Information Center</w:t>
    </w:r>
    <w:r w:rsidR="00760C54" w:rsidRPr="00DD6DA9">
      <w:rPr>
        <w:b/>
      </w:rPr>
      <w:t>, Ample Strike 2016</w:t>
    </w:r>
  </w:p>
  <w:p w:rsidR="00760C54" w:rsidRDefault="00760C54">
    <w:pPr>
      <w:pStyle w:val="Zpat"/>
      <w:ind w:right="-2"/>
      <w:jc w:val="center"/>
      <w:rPr>
        <w:sz w:val="16"/>
      </w:rPr>
    </w:pPr>
    <w:r w:rsidRPr="00DD6DA9">
      <w:rPr>
        <w:sz w:val="16"/>
      </w:rPr>
      <w:t xml:space="preserve">e-mail: </w:t>
    </w:r>
    <w:r w:rsidR="00DD6DA9" w:rsidRPr="00DD6DA9">
      <w:rPr>
        <w:sz w:val="16"/>
      </w:rPr>
      <w:t>amplestrike2016</w:t>
    </w:r>
    <w:r w:rsidRPr="00DD6DA9">
      <w:rPr>
        <w:sz w:val="16"/>
      </w:rPr>
      <w:t>@</w:t>
    </w:r>
    <w:r w:rsidR="00DD6DA9" w:rsidRPr="00DD6DA9">
      <w:rPr>
        <w:sz w:val="16"/>
      </w:rPr>
      <w:t>army.cz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67" w:rsidRDefault="00D35767">
      <w:r>
        <w:separator/>
      </w:r>
    </w:p>
  </w:footnote>
  <w:footnote w:type="continuationSeparator" w:id="1">
    <w:p w:rsidR="00D35767" w:rsidRDefault="00D35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80923"/>
    <w:multiLevelType w:val="hybridMultilevel"/>
    <w:tmpl w:val="300810D8"/>
    <w:lvl w:ilvl="0" w:tplc="FFB2E4F6">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3B0269BE"/>
    <w:multiLevelType w:val="hybridMultilevel"/>
    <w:tmpl w:val="8F902312"/>
    <w:lvl w:ilvl="0" w:tplc="EEA6DBAA">
      <w:start w:val="1"/>
      <w:numFmt w:val="decimal"/>
      <w:lvlText w:val="%1"/>
      <w:lvlJc w:val="left"/>
      <w:pPr>
        <w:ind w:left="1770" w:hanging="1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18675E"/>
    <w:multiLevelType w:val="hybridMultilevel"/>
    <w:tmpl w:val="C2A82DBE"/>
    <w:lvl w:ilvl="0" w:tplc="C2F47F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844"/>
    <w:rsid w:val="0000135F"/>
    <w:rsid w:val="00006D38"/>
    <w:rsid w:val="00016825"/>
    <w:rsid w:val="00020B79"/>
    <w:rsid w:val="00021997"/>
    <w:rsid w:val="00024A62"/>
    <w:rsid w:val="000370F1"/>
    <w:rsid w:val="0004498E"/>
    <w:rsid w:val="00047B96"/>
    <w:rsid w:val="00050A4B"/>
    <w:rsid w:val="000561E9"/>
    <w:rsid w:val="00057E83"/>
    <w:rsid w:val="00072F73"/>
    <w:rsid w:val="0007550F"/>
    <w:rsid w:val="00075512"/>
    <w:rsid w:val="00082B43"/>
    <w:rsid w:val="00085588"/>
    <w:rsid w:val="00092A8E"/>
    <w:rsid w:val="00097BF7"/>
    <w:rsid w:val="000A2F72"/>
    <w:rsid w:val="000A70B3"/>
    <w:rsid w:val="000A7A8A"/>
    <w:rsid w:val="000B1557"/>
    <w:rsid w:val="000B4A09"/>
    <w:rsid w:val="000C41AF"/>
    <w:rsid w:val="000D1402"/>
    <w:rsid w:val="000E16B8"/>
    <w:rsid w:val="000E1FAB"/>
    <w:rsid w:val="000E335C"/>
    <w:rsid w:val="000E38A3"/>
    <w:rsid w:val="000F6EB8"/>
    <w:rsid w:val="00105957"/>
    <w:rsid w:val="00114504"/>
    <w:rsid w:val="001164B4"/>
    <w:rsid w:val="001213A7"/>
    <w:rsid w:val="00135307"/>
    <w:rsid w:val="00141F52"/>
    <w:rsid w:val="0016683B"/>
    <w:rsid w:val="0017076D"/>
    <w:rsid w:val="001724AC"/>
    <w:rsid w:val="001742DB"/>
    <w:rsid w:val="001A3179"/>
    <w:rsid w:val="001A35C4"/>
    <w:rsid w:val="001B530D"/>
    <w:rsid w:val="001B742D"/>
    <w:rsid w:val="001C08BB"/>
    <w:rsid w:val="001C2E15"/>
    <w:rsid w:val="001D3D21"/>
    <w:rsid w:val="001E0493"/>
    <w:rsid w:val="001F52B0"/>
    <w:rsid w:val="001F674D"/>
    <w:rsid w:val="00203B0B"/>
    <w:rsid w:val="00207A42"/>
    <w:rsid w:val="00207C43"/>
    <w:rsid w:val="00213BFB"/>
    <w:rsid w:val="00243C99"/>
    <w:rsid w:val="00246F6D"/>
    <w:rsid w:val="0025542B"/>
    <w:rsid w:val="00255CE1"/>
    <w:rsid w:val="00256AD7"/>
    <w:rsid w:val="00261829"/>
    <w:rsid w:val="00281F98"/>
    <w:rsid w:val="00293672"/>
    <w:rsid w:val="002942EE"/>
    <w:rsid w:val="002A780F"/>
    <w:rsid w:val="002E4291"/>
    <w:rsid w:val="002F610C"/>
    <w:rsid w:val="00305EC8"/>
    <w:rsid w:val="00307D71"/>
    <w:rsid w:val="00310D4E"/>
    <w:rsid w:val="003131B6"/>
    <w:rsid w:val="0031771E"/>
    <w:rsid w:val="003230A1"/>
    <w:rsid w:val="00334B75"/>
    <w:rsid w:val="00336A9A"/>
    <w:rsid w:val="00336B61"/>
    <w:rsid w:val="00342EA8"/>
    <w:rsid w:val="00365AA7"/>
    <w:rsid w:val="00373624"/>
    <w:rsid w:val="0038174B"/>
    <w:rsid w:val="00387F60"/>
    <w:rsid w:val="0039379D"/>
    <w:rsid w:val="003A4A0D"/>
    <w:rsid w:val="003A57F8"/>
    <w:rsid w:val="003A6CE1"/>
    <w:rsid w:val="003B7C1C"/>
    <w:rsid w:val="003C130E"/>
    <w:rsid w:val="003C133F"/>
    <w:rsid w:val="003C4FF4"/>
    <w:rsid w:val="003D1162"/>
    <w:rsid w:val="003D284E"/>
    <w:rsid w:val="003E21A9"/>
    <w:rsid w:val="003F226E"/>
    <w:rsid w:val="00404716"/>
    <w:rsid w:val="00404739"/>
    <w:rsid w:val="0041426D"/>
    <w:rsid w:val="00426AF6"/>
    <w:rsid w:val="00432A9C"/>
    <w:rsid w:val="00453960"/>
    <w:rsid w:val="00453F9B"/>
    <w:rsid w:val="00460880"/>
    <w:rsid w:val="004755EE"/>
    <w:rsid w:val="004778EF"/>
    <w:rsid w:val="00486439"/>
    <w:rsid w:val="00495507"/>
    <w:rsid w:val="004A3097"/>
    <w:rsid w:val="004A71EA"/>
    <w:rsid w:val="004B218F"/>
    <w:rsid w:val="004B461A"/>
    <w:rsid w:val="004C7ACB"/>
    <w:rsid w:val="004D0426"/>
    <w:rsid w:val="004D1448"/>
    <w:rsid w:val="005048AF"/>
    <w:rsid w:val="00504BA2"/>
    <w:rsid w:val="00505CA7"/>
    <w:rsid w:val="00510DA7"/>
    <w:rsid w:val="00512C22"/>
    <w:rsid w:val="00520131"/>
    <w:rsid w:val="00524AC9"/>
    <w:rsid w:val="00527E78"/>
    <w:rsid w:val="00530A82"/>
    <w:rsid w:val="00533DAA"/>
    <w:rsid w:val="005346BC"/>
    <w:rsid w:val="00542063"/>
    <w:rsid w:val="00557223"/>
    <w:rsid w:val="0057180A"/>
    <w:rsid w:val="005736ED"/>
    <w:rsid w:val="005823E0"/>
    <w:rsid w:val="00585CC4"/>
    <w:rsid w:val="005A66DC"/>
    <w:rsid w:val="005D7AD8"/>
    <w:rsid w:val="005E6658"/>
    <w:rsid w:val="00602F62"/>
    <w:rsid w:val="006129C4"/>
    <w:rsid w:val="00620B26"/>
    <w:rsid w:val="006252CC"/>
    <w:rsid w:val="00637EB8"/>
    <w:rsid w:val="00643CE5"/>
    <w:rsid w:val="006517C7"/>
    <w:rsid w:val="006571B1"/>
    <w:rsid w:val="0066680D"/>
    <w:rsid w:val="00667D83"/>
    <w:rsid w:val="006841AB"/>
    <w:rsid w:val="00686326"/>
    <w:rsid w:val="0069294C"/>
    <w:rsid w:val="00696001"/>
    <w:rsid w:val="006B0A88"/>
    <w:rsid w:val="006B43FF"/>
    <w:rsid w:val="006C79DD"/>
    <w:rsid w:val="006F1B00"/>
    <w:rsid w:val="00707943"/>
    <w:rsid w:val="007169F9"/>
    <w:rsid w:val="00716D69"/>
    <w:rsid w:val="00717AC0"/>
    <w:rsid w:val="007363E7"/>
    <w:rsid w:val="00750378"/>
    <w:rsid w:val="00760C54"/>
    <w:rsid w:val="00760F98"/>
    <w:rsid w:val="0076119E"/>
    <w:rsid w:val="00795AF9"/>
    <w:rsid w:val="007A5507"/>
    <w:rsid w:val="007A6A17"/>
    <w:rsid w:val="007C448E"/>
    <w:rsid w:val="007C7F87"/>
    <w:rsid w:val="007D591F"/>
    <w:rsid w:val="007E5E24"/>
    <w:rsid w:val="007F077B"/>
    <w:rsid w:val="007F7660"/>
    <w:rsid w:val="00800604"/>
    <w:rsid w:val="0081580E"/>
    <w:rsid w:val="00836C17"/>
    <w:rsid w:val="00844B02"/>
    <w:rsid w:val="00855D51"/>
    <w:rsid w:val="00856197"/>
    <w:rsid w:val="00857A28"/>
    <w:rsid w:val="00865548"/>
    <w:rsid w:val="008678E1"/>
    <w:rsid w:val="00876394"/>
    <w:rsid w:val="008946F3"/>
    <w:rsid w:val="00896BAE"/>
    <w:rsid w:val="008A3B8B"/>
    <w:rsid w:val="008A41B9"/>
    <w:rsid w:val="008A4F4D"/>
    <w:rsid w:val="008B1A41"/>
    <w:rsid w:val="008B541B"/>
    <w:rsid w:val="008B5628"/>
    <w:rsid w:val="008D59DE"/>
    <w:rsid w:val="008D63EA"/>
    <w:rsid w:val="008E5464"/>
    <w:rsid w:val="008F5EBE"/>
    <w:rsid w:val="008F7859"/>
    <w:rsid w:val="00900006"/>
    <w:rsid w:val="009049B5"/>
    <w:rsid w:val="00905ED8"/>
    <w:rsid w:val="0090626A"/>
    <w:rsid w:val="00912D0C"/>
    <w:rsid w:val="009159A9"/>
    <w:rsid w:val="00921D28"/>
    <w:rsid w:val="00941D59"/>
    <w:rsid w:val="009433D6"/>
    <w:rsid w:val="0094571C"/>
    <w:rsid w:val="0095062D"/>
    <w:rsid w:val="00952272"/>
    <w:rsid w:val="00957830"/>
    <w:rsid w:val="00962E34"/>
    <w:rsid w:val="00967382"/>
    <w:rsid w:val="009679B5"/>
    <w:rsid w:val="00984245"/>
    <w:rsid w:val="00994D0F"/>
    <w:rsid w:val="009960E2"/>
    <w:rsid w:val="009A100E"/>
    <w:rsid w:val="009C3165"/>
    <w:rsid w:val="009C6825"/>
    <w:rsid w:val="009D410C"/>
    <w:rsid w:val="009D41D9"/>
    <w:rsid w:val="009D782C"/>
    <w:rsid w:val="009E10D4"/>
    <w:rsid w:val="009E4CA6"/>
    <w:rsid w:val="009F5E40"/>
    <w:rsid w:val="009F6B01"/>
    <w:rsid w:val="00A012B8"/>
    <w:rsid w:val="00A04157"/>
    <w:rsid w:val="00A13D26"/>
    <w:rsid w:val="00A22A05"/>
    <w:rsid w:val="00A25A2F"/>
    <w:rsid w:val="00A261A4"/>
    <w:rsid w:val="00A33D74"/>
    <w:rsid w:val="00A35F89"/>
    <w:rsid w:val="00A37619"/>
    <w:rsid w:val="00A4144E"/>
    <w:rsid w:val="00A51C0C"/>
    <w:rsid w:val="00A54683"/>
    <w:rsid w:val="00A6143B"/>
    <w:rsid w:val="00A641E8"/>
    <w:rsid w:val="00A65106"/>
    <w:rsid w:val="00A75F6B"/>
    <w:rsid w:val="00A80653"/>
    <w:rsid w:val="00A854BA"/>
    <w:rsid w:val="00A868BD"/>
    <w:rsid w:val="00A92E05"/>
    <w:rsid w:val="00AA2FC1"/>
    <w:rsid w:val="00AB2E9C"/>
    <w:rsid w:val="00AB4CE9"/>
    <w:rsid w:val="00AB5D60"/>
    <w:rsid w:val="00AC3FD4"/>
    <w:rsid w:val="00B04D0D"/>
    <w:rsid w:val="00B836FF"/>
    <w:rsid w:val="00B877F2"/>
    <w:rsid w:val="00B93663"/>
    <w:rsid w:val="00B97E54"/>
    <w:rsid w:val="00BA1914"/>
    <w:rsid w:val="00BB3A1D"/>
    <w:rsid w:val="00BB7AE0"/>
    <w:rsid w:val="00BC293D"/>
    <w:rsid w:val="00BC3FF5"/>
    <w:rsid w:val="00BD50AC"/>
    <w:rsid w:val="00BD721B"/>
    <w:rsid w:val="00BE1A94"/>
    <w:rsid w:val="00BF07A9"/>
    <w:rsid w:val="00C03B05"/>
    <w:rsid w:val="00C04614"/>
    <w:rsid w:val="00C11293"/>
    <w:rsid w:val="00C177E5"/>
    <w:rsid w:val="00C262DC"/>
    <w:rsid w:val="00C3119E"/>
    <w:rsid w:val="00C344A9"/>
    <w:rsid w:val="00C35321"/>
    <w:rsid w:val="00C4339D"/>
    <w:rsid w:val="00C43499"/>
    <w:rsid w:val="00C4492B"/>
    <w:rsid w:val="00C54B1C"/>
    <w:rsid w:val="00C56844"/>
    <w:rsid w:val="00C67F61"/>
    <w:rsid w:val="00C7146F"/>
    <w:rsid w:val="00CB0716"/>
    <w:rsid w:val="00CB1041"/>
    <w:rsid w:val="00CB44F0"/>
    <w:rsid w:val="00CC4243"/>
    <w:rsid w:val="00CD4EF3"/>
    <w:rsid w:val="00CE6B27"/>
    <w:rsid w:val="00CF6D4B"/>
    <w:rsid w:val="00CF767D"/>
    <w:rsid w:val="00D057CA"/>
    <w:rsid w:val="00D14321"/>
    <w:rsid w:val="00D2718D"/>
    <w:rsid w:val="00D3030F"/>
    <w:rsid w:val="00D35767"/>
    <w:rsid w:val="00D429C8"/>
    <w:rsid w:val="00D5157B"/>
    <w:rsid w:val="00D5660D"/>
    <w:rsid w:val="00D64189"/>
    <w:rsid w:val="00D722B3"/>
    <w:rsid w:val="00D82870"/>
    <w:rsid w:val="00D950D6"/>
    <w:rsid w:val="00DA4037"/>
    <w:rsid w:val="00DD0B47"/>
    <w:rsid w:val="00DD4ADF"/>
    <w:rsid w:val="00DD4D3C"/>
    <w:rsid w:val="00DD5D81"/>
    <w:rsid w:val="00DD694D"/>
    <w:rsid w:val="00DD6DA9"/>
    <w:rsid w:val="00DF03FB"/>
    <w:rsid w:val="00E05B25"/>
    <w:rsid w:val="00E14F99"/>
    <w:rsid w:val="00E16C79"/>
    <w:rsid w:val="00E216D7"/>
    <w:rsid w:val="00E226F5"/>
    <w:rsid w:val="00E24152"/>
    <w:rsid w:val="00E24DC8"/>
    <w:rsid w:val="00E31918"/>
    <w:rsid w:val="00E31E62"/>
    <w:rsid w:val="00E328D1"/>
    <w:rsid w:val="00E3642F"/>
    <w:rsid w:val="00E51A5C"/>
    <w:rsid w:val="00E525BC"/>
    <w:rsid w:val="00E841A1"/>
    <w:rsid w:val="00E940BF"/>
    <w:rsid w:val="00E9715C"/>
    <w:rsid w:val="00EA3EEE"/>
    <w:rsid w:val="00EA7175"/>
    <w:rsid w:val="00EB4967"/>
    <w:rsid w:val="00EC0D03"/>
    <w:rsid w:val="00ED096E"/>
    <w:rsid w:val="00ED3F05"/>
    <w:rsid w:val="00EE0127"/>
    <w:rsid w:val="00EE0915"/>
    <w:rsid w:val="00EE71F4"/>
    <w:rsid w:val="00F07E94"/>
    <w:rsid w:val="00F333DB"/>
    <w:rsid w:val="00F460B9"/>
    <w:rsid w:val="00F6150B"/>
    <w:rsid w:val="00F900EB"/>
    <w:rsid w:val="00F90EAF"/>
    <w:rsid w:val="00FB607C"/>
    <w:rsid w:val="00FC7AED"/>
    <w:rsid w:val="00FD7F48"/>
    <w:rsid w:val="00FF4A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19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6119E"/>
    <w:pPr>
      <w:tabs>
        <w:tab w:val="center" w:pos="4536"/>
        <w:tab w:val="right" w:pos="9072"/>
      </w:tabs>
    </w:pPr>
    <w:rPr>
      <w:sz w:val="20"/>
      <w:szCs w:val="20"/>
    </w:rPr>
  </w:style>
  <w:style w:type="character" w:customStyle="1" w:styleId="ZhlavChar">
    <w:name w:val="Záhlaví Char"/>
    <w:link w:val="Zhlav"/>
    <w:uiPriority w:val="99"/>
    <w:locked/>
    <w:rsid w:val="0076119E"/>
    <w:rPr>
      <w:rFonts w:ascii="Times New Roman" w:hAnsi="Times New Roman" w:cs="Times New Roman"/>
      <w:sz w:val="20"/>
      <w:szCs w:val="20"/>
      <w:lang w:eastAsia="cs-CZ"/>
    </w:rPr>
  </w:style>
  <w:style w:type="paragraph" w:styleId="Zpat">
    <w:name w:val="footer"/>
    <w:basedOn w:val="Normln"/>
    <w:link w:val="ZpatChar"/>
    <w:uiPriority w:val="99"/>
    <w:rsid w:val="0076119E"/>
    <w:pPr>
      <w:tabs>
        <w:tab w:val="center" w:pos="4536"/>
        <w:tab w:val="right" w:pos="9072"/>
      </w:tabs>
    </w:pPr>
  </w:style>
  <w:style w:type="character" w:customStyle="1" w:styleId="ZpatChar">
    <w:name w:val="Zápatí Char"/>
    <w:link w:val="Zpat"/>
    <w:uiPriority w:val="99"/>
    <w:locked/>
    <w:rsid w:val="0076119E"/>
    <w:rPr>
      <w:rFonts w:ascii="Times New Roman" w:hAnsi="Times New Roman" w:cs="Times New Roman"/>
      <w:sz w:val="24"/>
      <w:szCs w:val="24"/>
      <w:lang w:eastAsia="cs-CZ"/>
    </w:rPr>
  </w:style>
  <w:style w:type="character" w:styleId="Hypertextovodkaz">
    <w:name w:val="Hyperlink"/>
    <w:uiPriority w:val="99"/>
    <w:rsid w:val="0076119E"/>
    <w:rPr>
      <w:rFonts w:cs="Times New Roman"/>
      <w:color w:val="0000FF"/>
      <w:u w:val="single"/>
    </w:rPr>
  </w:style>
  <w:style w:type="paragraph" w:styleId="Zkladntextodsazen">
    <w:name w:val="Body Text Indent"/>
    <w:basedOn w:val="Normln"/>
    <w:link w:val="ZkladntextodsazenChar"/>
    <w:uiPriority w:val="99"/>
    <w:rsid w:val="0076119E"/>
    <w:pPr>
      <w:ind w:firstLine="708"/>
      <w:jc w:val="both"/>
    </w:pPr>
  </w:style>
  <w:style w:type="character" w:customStyle="1" w:styleId="ZkladntextodsazenChar">
    <w:name w:val="Základní text odsazený Char"/>
    <w:link w:val="Zkladntextodsazen"/>
    <w:uiPriority w:val="99"/>
    <w:locked/>
    <w:rsid w:val="0076119E"/>
    <w:rPr>
      <w:rFonts w:ascii="Times New Roman" w:hAnsi="Times New Roman" w:cs="Times New Roman"/>
      <w:sz w:val="24"/>
      <w:szCs w:val="24"/>
      <w:lang w:eastAsia="cs-CZ"/>
    </w:rPr>
  </w:style>
  <w:style w:type="paragraph" w:styleId="Normlnweb">
    <w:name w:val="Normal (Web)"/>
    <w:basedOn w:val="Normln"/>
    <w:uiPriority w:val="99"/>
    <w:rsid w:val="00912D0C"/>
    <w:pPr>
      <w:spacing w:before="100" w:beforeAutospacing="1" w:after="100" w:afterAutospacing="1"/>
    </w:pPr>
  </w:style>
  <w:style w:type="paragraph" w:styleId="Textbubliny">
    <w:name w:val="Balloon Text"/>
    <w:basedOn w:val="Normln"/>
    <w:link w:val="TextbublinyChar"/>
    <w:uiPriority w:val="99"/>
    <w:semiHidden/>
    <w:rsid w:val="0094571C"/>
    <w:rPr>
      <w:rFonts w:ascii="Tahoma" w:hAnsi="Tahoma" w:cs="Tahoma"/>
      <w:sz w:val="16"/>
      <w:szCs w:val="16"/>
    </w:rPr>
  </w:style>
  <w:style w:type="character" w:customStyle="1" w:styleId="TextbublinyChar">
    <w:name w:val="Text bubliny Char"/>
    <w:link w:val="Textbubliny"/>
    <w:uiPriority w:val="99"/>
    <w:semiHidden/>
    <w:locked/>
    <w:rsid w:val="0094571C"/>
    <w:rPr>
      <w:rFonts w:ascii="Tahoma" w:hAnsi="Tahoma" w:cs="Tahoma"/>
      <w:sz w:val="16"/>
      <w:szCs w:val="16"/>
      <w:lang w:eastAsia="cs-CZ"/>
    </w:rPr>
  </w:style>
  <w:style w:type="paragraph" w:styleId="Zkladntext">
    <w:name w:val="Body Text"/>
    <w:basedOn w:val="Normln"/>
    <w:link w:val="ZkladntextChar"/>
    <w:uiPriority w:val="99"/>
    <w:semiHidden/>
    <w:rsid w:val="00DF03FB"/>
    <w:pPr>
      <w:spacing w:after="120"/>
    </w:pPr>
  </w:style>
  <w:style w:type="character" w:customStyle="1" w:styleId="ZkladntextChar">
    <w:name w:val="Základní text Char"/>
    <w:link w:val="Zkladntext"/>
    <w:uiPriority w:val="99"/>
    <w:semiHidden/>
    <w:locked/>
    <w:rsid w:val="00DF03FB"/>
    <w:rPr>
      <w:rFonts w:ascii="Times New Roman" w:hAnsi="Times New Roman" w:cs="Times New Roman"/>
      <w:sz w:val="24"/>
      <w:szCs w:val="24"/>
      <w:lang w:eastAsia="cs-CZ"/>
    </w:rPr>
  </w:style>
  <w:style w:type="character" w:styleId="Siln">
    <w:name w:val="Strong"/>
    <w:uiPriority w:val="99"/>
    <w:qFormat/>
    <w:rsid w:val="00DF03FB"/>
    <w:rPr>
      <w:rFonts w:cs="Times New Roman"/>
      <w:b/>
      <w:bCs/>
    </w:rPr>
  </w:style>
  <w:style w:type="paragraph" w:customStyle="1" w:styleId="paragraph">
    <w:name w:val="paragraph"/>
    <w:basedOn w:val="Normln"/>
    <w:uiPriority w:val="99"/>
    <w:rsid w:val="00336B61"/>
    <w:pPr>
      <w:spacing w:before="100" w:beforeAutospacing="1" w:after="100" w:afterAutospacing="1"/>
    </w:pPr>
  </w:style>
  <w:style w:type="character" w:customStyle="1" w:styleId="normaltextrun">
    <w:name w:val="normaltextrun"/>
    <w:uiPriority w:val="99"/>
    <w:rsid w:val="00336B61"/>
    <w:rPr>
      <w:rFonts w:cs="Times New Roman"/>
    </w:rPr>
  </w:style>
  <w:style w:type="character" w:customStyle="1" w:styleId="apple-converted-space">
    <w:name w:val="apple-converted-space"/>
    <w:uiPriority w:val="99"/>
    <w:rsid w:val="00336B61"/>
    <w:rPr>
      <w:rFonts w:cs="Times New Roman"/>
    </w:rPr>
  </w:style>
  <w:style w:type="character" w:customStyle="1" w:styleId="eop">
    <w:name w:val="eop"/>
    <w:uiPriority w:val="99"/>
    <w:rsid w:val="00336B61"/>
    <w:rPr>
      <w:rFonts w:cs="Times New Roman"/>
    </w:rPr>
  </w:style>
  <w:style w:type="paragraph" w:styleId="Prosttext">
    <w:name w:val="Plain Text"/>
    <w:basedOn w:val="Normln"/>
    <w:link w:val="ProsttextChar"/>
    <w:uiPriority w:val="99"/>
    <w:rsid w:val="00643CE5"/>
    <w:rPr>
      <w:rFonts w:ascii="Courier New" w:hAnsi="Courier New"/>
      <w:sz w:val="20"/>
    </w:rPr>
  </w:style>
  <w:style w:type="character" w:customStyle="1" w:styleId="ProsttextChar">
    <w:name w:val="Prostý text Char"/>
    <w:link w:val="Prosttext"/>
    <w:uiPriority w:val="99"/>
    <w:locked/>
    <w:rsid w:val="00643CE5"/>
    <w:rPr>
      <w:rFonts w:ascii="Courier New" w:hAnsi="Courier New" w:cs="Times New Roman"/>
      <w:sz w:val="24"/>
      <w:szCs w:val="24"/>
      <w:lang w:eastAsia="cs-CZ"/>
    </w:rPr>
  </w:style>
  <w:style w:type="paragraph" w:styleId="Odstavecseseznamem">
    <w:name w:val="List Paragraph"/>
    <w:basedOn w:val="Normln"/>
    <w:uiPriority w:val="99"/>
    <w:qFormat/>
    <w:rsid w:val="003C133F"/>
    <w:pPr>
      <w:ind w:left="720"/>
      <w:contextualSpacing/>
    </w:pPr>
  </w:style>
  <w:style w:type="character" w:styleId="Odkaznakoment">
    <w:name w:val="annotation reference"/>
    <w:basedOn w:val="Standardnpsmoodstavce"/>
    <w:uiPriority w:val="99"/>
    <w:semiHidden/>
    <w:unhideWhenUsed/>
    <w:rsid w:val="00C54B1C"/>
    <w:rPr>
      <w:sz w:val="16"/>
      <w:szCs w:val="16"/>
    </w:rPr>
  </w:style>
  <w:style w:type="paragraph" w:styleId="Textkomente">
    <w:name w:val="annotation text"/>
    <w:basedOn w:val="Normln"/>
    <w:link w:val="TextkomenteChar"/>
    <w:uiPriority w:val="99"/>
    <w:semiHidden/>
    <w:unhideWhenUsed/>
    <w:rsid w:val="00C54B1C"/>
    <w:rPr>
      <w:sz w:val="20"/>
      <w:szCs w:val="20"/>
    </w:rPr>
  </w:style>
  <w:style w:type="character" w:customStyle="1" w:styleId="TextkomenteChar">
    <w:name w:val="Text komentáře Char"/>
    <w:basedOn w:val="Standardnpsmoodstavce"/>
    <w:link w:val="Textkomente"/>
    <w:uiPriority w:val="99"/>
    <w:semiHidden/>
    <w:rsid w:val="00C54B1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54B1C"/>
    <w:rPr>
      <w:b/>
      <w:bCs/>
    </w:rPr>
  </w:style>
  <w:style w:type="character" w:customStyle="1" w:styleId="PedmtkomenteChar">
    <w:name w:val="Předmět komentáře Char"/>
    <w:basedOn w:val="TextkomenteChar"/>
    <w:link w:val="Pedmtkomente"/>
    <w:uiPriority w:val="99"/>
    <w:semiHidden/>
    <w:rsid w:val="00C54B1C"/>
    <w:rPr>
      <w:rFonts w:ascii="Times New Roman" w:eastAsia="Times New Roman" w:hAnsi="Times New Roman"/>
      <w:b/>
      <w:bCs/>
    </w:rPr>
  </w:style>
  <w:style w:type="character" w:customStyle="1" w:styleId="shorttext">
    <w:name w:val="short_text"/>
    <w:basedOn w:val="Standardnpsmoodstavce"/>
    <w:rsid w:val="00C54B1C"/>
  </w:style>
  <w:style w:type="character" w:customStyle="1" w:styleId="hascaption">
    <w:name w:val="hascaption"/>
    <w:basedOn w:val="Standardnpsmoodstavce"/>
    <w:rsid w:val="00C43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28638">
      <w:bodyDiv w:val="1"/>
      <w:marLeft w:val="0"/>
      <w:marRight w:val="0"/>
      <w:marTop w:val="0"/>
      <w:marBottom w:val="0"/>
      <w:divBdr>
        <w:top w:val="none" w:sz="0" w:space="0" w:color="auto"/>
        <w:left w:val="none" w:sz="0" w:space="0" w:color="auto"/>
        <w:bottom w:val="none" w:sz="0" w:space="0" w:color="auto"/>
        <w:right w:val="none" w:sz="0" w:space="0" w:color="auto"/>
      </w:divBdr>
      <w:divsChild>
        <w:div w:id="1572496961">
          <w:marLeft w:val="0"/>
          <w:marRight w:val="0"/>
          <w:marTop w:val="0"/>
          <w:marBottom w:val="0"/>
          <w:divBdr>
            <w:top w:val="none" w:sz="0" w:space="0" w:color="auto"/>
            <w:left w:val="none" w:sz="0" w:space="0" w:color="auto"/>
            <w:bottom w:val="none" w:sz="0" w:space="0" w:color="auto"/>
            <w:right w:val="none" w:sz="0" w:space="0" w:color="auto"/>
          </w:divBdr>
        </w:div>
        <w:div w:id="1835022574">
          <w:marLeft w:val="0"/>
          <w:marRight w:val="0"/>
          <w:marTop w:val="0"/>
          <w:marBottom w:val="0"/>
          <w:divBdr>
            <w:top w:val="none" w:sz="0" w:space="0" w:color="auto"/>
            <w:left w:val="none" w:sz="0" w:space="0" w:color="auto"/>
            <w:bottom w:val="none" w:sz="0" w:space="0" w:color="auto"/>
            <w:right w:val="none" w:sz="0" w:space="0" w:color="auto"/>
          </w:divBdr>
        </w:div>
        <w:div w:id="300842943">
          <w:marLeft w:val="0"/>
          <w:marRight w:val="0"/>
          <w:marTop w:val="0"/>
          <w:marBottom w:val="0"/>
          <w:divBdr>
            <w:top w:val="none" w:sz="0" w:space="0" w:color="auto"/>
            <w:left w:val="none" w:sz="0" w:space="0" w:color="auto"/>
            <w:bottom w:val="none" w:sz="0" w:space="0" w:color="auto"/>
            <w:right w:val="none" w:sz="0" w:space="0" w:color="auto"/>
          </w:divBdr>
        </w:div>
        <w:div w:id="1627807980">
          <w:marLeft w:val="0"/>
          <w:marRight w:val="0"/>
          <w:marTop w:val="0"/>
          <w:marBottom w:val="0"/>
          <w:divBdr>
            <w:top w:val="none" w:sz="0" w:space="0" w:color="auto"/>
            <w:left w:val="none" w:sz="0" w:space="0" w:color="auto"/>
            <w:bottom w:val="none" w:sz="0" w:space="0" w:color="auto"/>
            <w:right w:val="none" w:sz="0" w:space="0" w:color="auto"/>
          </w:divBdr>
        </w:div>
        <w:div w:id="1385715093">
          <w:marLeft w:val="0"/>
          <w:marRight w:val="0"/>
          <w:marTop w:val="0"/>
          <w:marBottom w:val="0"/>
          <w:divBdr>
            <w:top w:val="none" w:sz="0" w:space="0" w:color="auto"/>
            <w:left w:val="none" w:sz="0" w:space="0" w:color="auto"/>
            <w:bottom w:val="none" w:sz="0" w:space="0" w:color="auto"/>
            <w:right w:val="none" w:sz="0" w:space="0" w:color="auto"/>
          </w:divBdr>
        </w:div>
        <w:div w:id="1236863549">
          <w:marLeft w:val="0"/>
          <w:marRight w:val="0"/>
          <w:marTop w:val="0"/>
          <w:marBottom w:val="0"/>
          <w:divBdr>
            <w:top w:val="none" w:sz="0" w:space="0" w:color="auto"/>
            <w:left w:val="none" w:sz="0" w:space="0" w:color="auto"/>
            <w:bottom w:val="none" w:sz="0" w:space="0" w:color="auto"/>
            <w:right w:val="none" w:sz="0" w:space="0" w:color="auto"/>
          </w:divBdr>
        </w:div>
        <w:div w:id="1376350160">
          <w:marLeft w:val="0"/>
          <w:marRight w:val="0"/>
          <w:marTop w:val="0"/>
          <w:marBottom w:val="0"/>
          <w:divBdr>
            <w:top w:val="none" w:sz="0" w:space="0" w:color="auto"/>
            <w:left w:val="none" w:sz="0" w:space="0" w:color="auto"/>
            <w:bottom w:val="none" w:sz="0" w:space="0" w:color="auto"/>
            <w:right w:val="none" w:sz="0" w:space="0" w:color="auto"/>
          </w:divBdr>
        </w:div>
        <w:div w:id="914243424">
          <w:marLeft w:val="0"/>
          <w:marRight w:val="0"/>
          <w:marTop w:val="0"/>
          <w:marBottom w:val="0"/>
          <w:divBdr>
            <w:top w:val="none" w:sz="0" w:space="0" w:color="auto"/>
            <w:left w:val="none" w:sz="0" w:space="0" w:color="auto"/>
            <w:bottom w:val="none" w:sz="0" w:space="0" w:color="auto"/>
            <w:right w:val="none" w:sz="0" w:space="0" w:color="auto"/>
          </w:divBdr>
        </w:div>
        <w:div w:id="1825972220">
          <w:marLeft w:val="0"/>
          <w:marRight w:val="0"/>
          <w:marTop w:val="0"/>
          <w:marBottom w:val="0"/>
          <w:divBdr>
            <w:top w:val="none" w:sz="0" w:space="0" w:color="auto"/>
            <w:left w:val="none" w:sz="0" w:space="0" w:color="auto"/>
            <w:bottom w:val="none" w:sz="0" w:space="0" w:color="auto"/>
            <w:right w:val="none" w:sz="0" w:space="0" w:color="auto"/>
          </w:divBdr>
        </w:div>
        <w:div w:id="367415899">
          <w:marLeft w:val="0"/>
          <w:marRight w:val="0"/>
          <w:marTop w:val="0"/>
          <w:marBottom w:val="0"/>
          <w:divBdr>
            <w:top w:val="none" w:sz="0" w:space="0" w:color="auto"/>
            <w:left w:val="none" w:sz="0" w:space="0" w:color="auto"/>
            <w:bottom w:val="none" w:sz="0" w:space="0" w:color="auto"/>
            <w:right w:val="none" w:sz="0" w:space="0" w:color="auto"/>
          </w:divBdr>
        </w:div>
        <w:div w:id="351878619">
          <w:marLeft w:val="0"/>
          <w:marRight w:val="0"/>
          <w:marTop w:val="0"/>
          <w:marBottom w:val="0"/>
          <w:divBdr>
            <w:top w:val="none" w:sz="0" w:space="0" w:color="auto"/>
            <w:left w:val="none" w:sz="0" w:space="0" w:color="auto"/>
            <w:bottom w:val="none" w:sz="0" w:space="0" w:color="auto"/>
            <w:right w:val="none" w:sz="0" w:space="0" w:color="auto"/>
          </w:divBdr>
        </w:div>
        <w:div w:id="211158820">
          <w:marLeft w:val="0"/>
          <w:marRight w:val="0"/>
          <w:marTop w:val="0"/>
          <w:marBottom w:val="0"/>
          <w:divBdr>
            <w:top w:val="none" w:sz="0" w:space="0" w:color="auto"/>
            <w:left w:val="none" w:sz="0" w:space="0" w:color="auto"/>
            <w:bottom w:val="none" w:sz="0" w:space="0" w:color="auto"/>
            <w:right w:val="none" w:sz="0" w:space="0" w:color="auto"/>
          </w:divBdr>
        </w:div>
      </w:divsChild>
    </w:div>
    <w:div w:id="313292786">
      <w:bodyDiv w:val="1"/>
      <w:marLeft w:val="0"/>
      <w:marRight w:val="0"/>
      <w:marTop w:val="0"/>
      <w:marBottom w:val="0"/>
      <w:divBdr>
        <w:top w:val="none" w:sz="0" w:space="0" w:color="auto"/>
        <w:left w:val="none" w:sz="0" w:space="0" w:color="auto"/>
        <w:bottom w:val="none" w:sz="0" w:space="0" w:color="auto"/>
        <w:right w:val="none" w:sz="0" w:space="0" w:color="auto"/>
      </w:divBdr>
      <w:divsChild>
        <w:div w:id="1813525587">
          <w:marLeft w:val="0"/>
          <w:marRight w:val="0"/>
          <w:marTop w:val="0"/>
          <w:marBottom w:val="0"/>
          <w:divBdr>
            <w:top w:val="none" w:sz="0" w:space="0" w:color="auto"/>
            <w:left w:val="none" w:sz="0" w:space="0" w:color="auto"/>
            <w:bottom w:val="none" w:sz="0" w:space="0" w:color="auto"/>
            <w:right w:val="none" w:sz="0" w:space="0" w:color="auto"/>
          </w:divBdr>
        </w:div>
        <w:div w:id="448815705">
          <w:marLeft w:val="0"/>
          <w:marRight w:val="0"/>
          <w:marTop w:val="0"/>
          <w:marBottom w:val="0"/>
          <w:divBdr>
            <w:top w:val="none" w:sz="0" w:space="0" w:color="auto"/>
            <w:left w:val="none" w:sz="0" w:space="0" w:color="auto"/>
            <w:bottom w:val="none" w:sz="0" w:space="0" w:color="auto"/>
            <w:right w:val="none" w:sz="0" w:space="0" w:color="auto"/>
          </w:divBdr>
          <w:divsChild>
            <w:div w:id="97795384">
              <w:marLeft w:val="0"/>
              <w:marRight w:val="0"/>
              <w:marTop w:val="0"/>
              <w:marBottom w:val="0"/>
              <w:divBdr>
                <w:top w:val="none" w:sz="0" w:space="0" w:color="auto"/>
                <w:left w:val="none" w:sz="0" w:space="0" w:color="auto"/>
                <w:bottom w:val="none" w:sz="0" w:space="0" w:color="auto"/>
                <w:right w:val="none" w:sz="0" w:space="0" w:color="auto"/>
              </w:divBdr>
              <w:divsChild>
                <w:div w:id="849564855">
                  <w:marLeft w:val="0"/>
                  <w:marRight w:val="0"/>
                  <w:marTop w:val="0"/>
                  <w:marBottom w:val="0"/>
                  <w:divBdr>
                    <w:top w:val="none" w:sz="0" w:space="0" w:color="auto"/>
                    <w:left w:val="none" w:sz="0" w:space="0" w:color="auto"/>
                    <w:bottom w:val="none" w:sz="0" w:space="0" w:color="auto"/>
                    <w:right w:val="none" w:sz="0" w:space="0" w:color="auto"/>
                  </w:divBdr>
                  <w:divsChild>
                    <w:div w:id="1388453815">
                      <w:marLeft w:val="0"/>
                      <w:marRight w:val="0"/>
                      <w:marTop w:val="0"/>
                      <w:marBottom w:val="0"/>
                      <w:divBdr>
                        <w:top w:val="none" w:sz="0" w:space="0" w:color="auto"/>
                        <w:left w:val="none" w:sz="0" w:space="0" w:color="auto"/>
                        <w:bottom w:val="none" w:sz="0" w:space="0" w:color="auto"/>
                        <w:right w:val="none" w:sz="0" w:space="0" w:color="auto"/>
                      </w:divBdr>
                      <w:divsChild>
                        <w:div w:id="817067866">
                          <w:marLeft w:val="0"/>
                          <w:marRight w:val="0"/>
                          <w:marTop w:val="0"/>
                          <w:marBottom w:val="0"/>
                          <w:divBdr>
                            <w:top w:val="none" w:sz="0" w:space="0" w:color="auto"/>
                            <w:left w:val="none" w:sz="0" w:space="0" w:color="auto"/>
                            <w:bottom w:val="none" w:sz="0" w:space="0" w:color="auto"/>
                            <w:right w:val="none" w:sz="0" w:space="0" w:color="auto"/>
                          </w:divBdr>
                          <w:divsChild>
                            <w:div w:id="1795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3602">
      <w:marLeft w:val="0"/>
      <w:marRight w:val="0"/>
      <w:marTop w:val="0"/>
      <w:marBottom w:val="0"/>
      <w:divBdr>
        <w:top w:val="none" w:sz="0" w:space="0" w:color="auto"/>
        <w:left w:val="none" w:sz="0" w:space="0" w:color="auto"/>
        <w:bottom w:val="none" w:sz="0" w:space="0" w:color="auto"/>
        <w:right w:val="none" w:sz="0" w:space="0" w:color="auto"/>
      </w:divBdr>
    </w:div>
    <w:div w:id="706493603">
      <w:marLeft w:val="0"/>
      <w:marRight w:val="0"/>
      <w:marTop w:val="0"/>
      <w:marBottom w:val="0"/>
      <w:divBdr>
        <w:top w:val="none" w:sz="0" w:space="0" w:color="auto"/>
        <w:left w:val="none" w:sz="0" w:space="0" w:color="auto"/>
        <w:bottom w:val="none" w:sz="0" w:space="0" w:color="auto"/>
        <w:right w:val="none" w:sz="0" w:space="0" w:color="auto"/>
      </w:divBdr>
    </w:div>
    <w:div w:id="936668287">
      <w:bodyDiv w:val="1"/>
      <w:marLeft w:val="0"/>
      <w:marRight w:val="0"/>
      <w:marTop w:val="0"/>
      <w:marBottom w:val="0"/>
      <w:divBdr>
        <w:top w:val="none" w:sz="0" w:space="0" w:color="auto"/>
        <w:left w:val="none" w:sz="0" w:space="0" w:color="auto"/>
        <w:bottom w:val="none" w:sz="0" w:space="0" w:color="auto"/>
        <w:right w:val="none" w:sz="0" w:space="0" w:color="auto"/>
      </w:divBdr>
    </w:div>
    <w:div w:id="1708871083">
      <w:bodyDiv w:val="1"/>
      <w:marLeft w:val="0"/>
      <w:marRight w:val="0"/>
      <w:marTop w:val="0"/>
      <w:marBottom w:val="0"/>
      <w:divBdr>
        <w:top w:val="none" w:sz="0" w:space="0" w:color="auto"/>
        <w:left w:val="none" w:sz="0" w:space="0" w:color="auto"/>
        <w:bottom w:val="none" w:sz="0" w:space="0" w:color="auto"/>
        <w:right w:val="none" w:sz="0" w:space="0" w:color="auto"/>
      </w:divBdr>
    </w:div>
    <w:div w:id="18842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14"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lznamest.army.cz" TargetMode="External" Type="http://schemas.openxmlformats.org/officeDocument/2006/relationships/hyperlink"/>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BAAB-6B95-4471-8A22-D4BFD1F3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778</Words>
  <Characters>4591</Characters>
  <Application/>
  <DocSecurity>0</DocSecurity>
  <Lines>38</Lines>
  <Paragraphs>10</Paragraphs>
  <ScaleCrop>false</ScaleCrop>
  <HeadingPairs>
    <vt:vector baseType="variant" size="4">
      <vt:variant>
        <vt:lpstr>Název</vt:lpstr>
      </vt:variant>
      <vt:variant>
        <vt:i4>1</vt:i4>
      </vt:variant>
      <vt:variant>
        <vt:lpstr>Titel</vt:lpstr>
      </vt:variant>
      <vt:variant>
        <vt:i4>1</vt:i4>
      </vt:variant>
    </vt:vector>
  </HeadingPairs>
  <TitlesOfParts>
    <vt:vector baseType="lpstr" size="2">
      <vt:lpstr>S D Ě L E N Í</vt:lpstr>
      <vt:lpstr>S D Ě L E N Í</vt:lpstr>
    </vt:vector>
  </TitlesOfParts>
  <Company/>
  <LinksUpToDate>false</LinksUpToDate>
  <CharactersWithSpaces>5359</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